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E6" w:rsidRPr="005019C3" w:rsidRDefault="005019C3" w:rsidP="00910BA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5019C3">
        <w:rPr>
          <w:rFonts w:ascii="Times New Roman" w:hAnsi="Times New Roman"/>
          <w:sz w:val="32"/>
          <w:szCs w:val="28"/>
        </w:rPr>
        <w:t>Оглавление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</w:t>
      </w:r>
      <w:r w:rsidR="005019C3">
        <w:rPr>
          <w:rFonts w:ascii="Times New Roman" w:hAnsi="Times New Roman"/>
          <w:sz w:val="28"/>
          <w:szCs w:val="28"/>
        </w:rPr>
        <w:t>.2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ГЛАВА 1. ОХРАНА ПРАВ И СВОБОД ЧЕЛОВЕКА И ГРАЖДАНИНА И МЕСТО В СИСТЕМЕ ПРИНЦИПОВ УГОЛОВНОГО ПРОЦЕССУАЛЬНОГО ПРАВА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1.1. Охрана прав и свобод человека в уголовном судопроизводс</w:t>
      </w:r>
      <w:r w:rsidR="005019C3">
        <w:rPr>
          <w:rFonts w:ascii="Times New Roman" w:hAnsi="Times New Roman"/>
          <w:sz w:val="28"/>
          <w:szCs w:val="28"/>
        </w:rPr>
        <w:t>тве…………………………………..……………………...……..5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1.2. Место в системе принципов уголовного процессуального права………</w:t>
      </w:r>
      <w:r w:rsidR="005019C3">
        <w:rPr>
          <w:rFonts w:ascii="Times New Roman" w:hAnsi="Times New Roman"/>
          <w:sz w:val="28"/>
          <w:szCs w:val="28"/>
        </w:rPr>
        <w:t>…………………………..…………………………………………...8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ГЛАВА 2. СОСТОЯНИЕ И ПЕРСПЕКТИВЫ УГОЛОВНО-ПРАВОВОЙ ОХРАНЫ ПРАВ И СВОБОД ЧЕЛОВЕКА И ГРАЖДАНИНА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2.1. Сущность и задачи уголовной политики в сфере охраны прав и свобод человека и </w:t>
      </w:r>
      <w:r w:rsidR="005019C3">
        <w:rPr>
          <w:rFonts w:ascii="Times New Roman" w:hAnsi="Times New Roman"/>
          <w:sz w:val="28"/>
          <w:szCs w:val="28"/>
        </w:rPr>
        <w:t>гражданина…………...………………………………………….......13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2.2. Обеспечение уголовно-правовой охраны прав и свобод человека и гражданин</w:t>
      </w:r>
      <w:r w:rsidR="005019C3">
        <w:rPr>
          <w:rFonts w:ascii="Times New Roman" w:hAnsi="Times New Roman"/>
          <w:sz w:val="28"/>
          <w:szCs w:val="28"/>
        </w:rPr>
        <w:t>а……………………………..…………………………….…..………16</w:t>
      </w:r>
      <w:r w:rsidRPr="00CD17A0">
        <w:rPr>
          <w:rFonts w:ascii="Times New Roman" w:hAnsi="Times New Roman"/>
          <w:sz w:val="28"/>
          <w:szCs w:val="28"/>
        </w:rPr>
        <w:t xml:space="preserve"> Заключение</w:t>
      </w:r>
      <w:r w:rsidR="005019C3">
        <w:rPr>
          <w:rFonts w:ascii="Times New Roman" w:hAnsi="Times New Roman"/>
          <w:sz w:val="28"/>
          <w:szCs w:val="28"/>
        </w:rPr>
        <w:t>……………………………..………………………………………...20</w:t>
      </w:r>
    </w:p>
    <w:p w:rsidR="00CC49E6" w:rsidRPr="00CD17A0" w:rsidRDefault="00CC49E6" w:rsidP="00910BA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Список использованной литер</w:t>
      </w:r>
      <w:r w:rsidR="005019C3">
        <w:rPr>
          <w:rFonts w:ascii="Times New Roman" w:hAnsi="Times New Roman"/>
          <w:sz w:val="28"/>
          <w:szCs w:val="28"/>
        </w:rPr>
        <w:t>атуры…..…………..…………………...………23</w:t>
      </w:r>
    </w:p>
    <w:p w:rsidR="00CC49E6" w:rsidRPr="00CD17A0" w:rsidRDefault="00CC49E6" w:rsidP="00CD17A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D17A0">
      <w:pPr>
        <w:pStyle w:val="a3"/>
        <w:spacing w:before="360" w:after="360" w:line="240" w:lineRule="auto"/>
        <w:ind w:left="0" w:right="-568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before="360" w:after="36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Default="00CC49E6" w:rsidP="00CA6F94">
      <w:pPr>
        <w:pStyle w:val="a3"/>
        <w:spacing w:before="360" w:after="36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5019C3" w:rsidRDefault="005019C3" w:rsidP="00CA6F94">
      <w:pPr>
        <w:pStyle w:val="a3"/>
        <w:spacing w:before="360" w:after="36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910BA4" w:rsidRPr="00CD17A0" w:rsidRDefault="00910BA4" w:rsidP="00CA6F94">
      <w:pPr>
        <w:pStyle w:val="a3"/>
        <w:spacing w:before="360" w:after="36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334010" w:rsidRDefault="00CC49E6" w:rsidP="005019C3">
      <w:pPr>
        <w:pStyle w:val="a3"/>
        <w:spacing w:before="360" w:after="360" w:line="360" w:lineRule="auto"/>
        <w:ind w:left="0"/>
        <w:jc w:val="right"/>
        <w:rPr>
          <w:rFonts w:ascii="Times New Roman" w:hAnsi="Times New Roman"/>
          <w:sz w:val="32"/>
          <w:szCs w:val="32"/>
        </w:rPr>
      </w:pPr>
      <w:r w:rsidRPr="00334010">
        <w:rPr>
          <w:rFonts w:ascii="Times New Roman" w:hAnsi="Times New Roman"/>
          <w:sz w:val="32"/>
          <w:szCs w:val="32"/>
        </w:rPr>
        <w:lastRenderedPageBreak/>
        <w:t>Введение</w:t>
      </w:r>
    </w:p>
    <w:p w:rsidR="00910BA4" w:rsidRDefault="00CC49E6" w:rsidP="00CA6F9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     </w:t>
      </w:r>
    </w:p>
    <w:p w:rsidR="00CD17A0" w:rsidRPr="00CD17A0" w:rsidRDefault="00CC49E6" w:rsidP="00910BA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 </w:t>
      </w:r>
      <w:r w:rsidR="005019C3" w:rsidRPr="00CD17A0">
        <w:rPr>
          <w:rFonts w:ascii="Times New Roman" w:hAnsi="Times New Roman"/>
          <w:sz w:val="28"/>
          <w:szCs w:val="28"/>
        </w:rPr>
        <w:t>Предоставленная</w:t>
      </w:r>
      <w:r w:rsidRPr="00CD17A0">
        <w:rPr>
          <w:rFonts w:ascii="Times New Roman" w:hAnsi="Times New Roman"/>
          <w:sz w:val="28"/>
          <w:szCs w:val="28"/>
        </w:rPr>
        <w:t xml:space="preserve"> курсовая работа направлена на </w:t>
      </w:r>
      <w:r w:rsidR="005019C3" w:rsidRPr="00CD17A0">
        <w:rPr>
          <w:rFonts w:ascii="Times New Roman" w:hAnsi="Times New Roman"/>
          <w:sz w:val="28"/>
          <w:szCs w:val="28"/>
        </w:rPr>
        <w:t>постижение</w:t>
      </w:r>
      <w:r w:rsidRPr="00CD17A0">
        <w:rPr>
          <w:rFonts w:ascii="Times New Roman" w:hAnsi="Times New Roman"/>
          <w:sz w:val="28"/>
          <w:szCs w:val="28"/>
        </w:rPr>
        <w:t xml:space="preserve"> основных теоретических аспектов данной темы, затрагивая мнения</w:t>
      </w:r>
      <w:r w:rsidR="00334010">
        <w:rPr>
          <w:rFonts w:ascii="Times New Roman" w:hAnsi="Times New Roman"/>
          <w:sz w:val="28"/>
          <w:szCs w:val="28"/>
        </w:rPr>
        <w:t>,</w:t>
      </w:r>
      <w:r w:rsidRPr="00CD17A0">
        <w:rPr>
          <w:rFonts w:ascii="Times New Roman" w:hAnsi="Times New Roman"/>
          <w:sz w:val="28"/>
          <w:szCs w:val="28"/>
        </w:rPr>
        <w:t xml:space="preserve"> </w:t>
      </w:r>
      <w:r w:rsidR="00334010">
        <w:rPr>
          <w:rFonts w:ascii="Times New Roman" w:hAnsi="Times New Roman"/>
          <w:sz w:val="28"/>
          <w:szCs w:val="28"/>
        </w:rPr>
        <w:t xml:space="preserve">заслуживающих доверия </w:t>
      </w:r>
      <w:r w:rsidR="00334010" w:rsidRPr="00CD17A0">
        <w:rPr>
          <w:rFonts w:ascii="Times New Roman" w:hAnsi="Times New Roman"/>
          <w:sz w:val="28"/>
          <w:szCs w:val="28"/>
        </w:rPr>
        <w:t>учёных</w:t>
      </w:r>
      <w:r w:rsidR="00334010">
        <w:rPr>
          <w:rFonts w:ascii="Times New Roman" w:hAnsi="Times New Roman"/>
          <w:sz w:val="28"/>
          <w:szCs w:val="28"/>
        </w:rPr>
        <w:t xml:space="preserve"> </w:t>
      </w:r>
      <w:r w:rsidRPr="00CD17A0">
        <w:rPr>
          <w:rFonts w:ascii="Times New Roman" w:hAnsi="Times New Roman"/>
          <w:sz w:val="28"/>
          <w:szCs w:val="28"/>
        </w:rPr>
        <w:t xml:space="preserve"> как А.В</w:t>
      </w:r>
      <w:r w:rsidR="00CD17A0" w:rsidRPr="00CD17A0">
        <w:rPr>
          <w:rFonts w:ascii="Times New Roman" w:hAnsi="Times New Roman"/>
          <w:sz w:val="28"/>
          <w:szCs w:val="28"/>
        </w:rPr>
        <w:t xml:space="preserve">. </w:t>
      </w:r>
      <w:r w:rsidRPr="00CD17A0">
        <w:rPr>
          <w:rFonts w:ascii="Times New Roman" w:hAnsi="Times New Roman"/>
          <w:sz w:val="28"/>
          <w:szCs w:val="28"/>
        </w:rPr>
        <w:t xml:space="preserve">Смирнов и т.д. Уголовный процесс, как наука, как отрасль права и как учебная дисциплина </w:t>
      </w:r>
      <w:r w:rsidR="00675FEA" w:rsidRPr="00CD17A0">
        <w:rPr>
          <w:rFonts w:ascii="Times New Roman" w:hAnsi="Times New Roman"/>
          <w:sz w:val="28"/>
          <w:szCs w:val="28"/>
        </w:rPr>
        <w:t>неизменно</w:t>
      </w:r>
      <w:r w:rsidRPr="00CD17A0">
        <w:rPr>
          <w:rFonts w:ascii="Times New Roman" w:hAnsi="Times New Roman"/>
          <w:sz w:val="28"/>
          <w:szCs w:val="28"/>
        </w:rPr>
        <w:t xml:space="preserve"> находится в развитии. Изменяются как отдельные нормы, которые содержатся в Особенной части Уголовно-процессуального кодекса РФ, так и содержание институтов, без которых не обойтись науке уголовного процесса. Принципы в уголовном судопроизводстве – это одно из ключевых понятий, поскольку на них основывается вся деятельность уполномоченных органов при досудебном разбирательстве и непосредственно в уголовном судопроизводстве. </w:t>
      </w:r>
    </w:p>
    <w:p w:rsidR="0033401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Что касается принципа охраны прав и свобод человека и гражданина в уголовном судопроизводстве, то очень важную роль играет момент, когда стоит речь о признании лица виновным в совершении преступления, обеспечении общей безопасности лиц, принимающих участие в уголовном процессе. Вокруг данного принципа по сей день существует множество дискуссий правового характера и расходящихся мнений ученых и практиков. В уголовном процессе данный принцип в полной мере не реализуется или его не правильно понимают.</w:t>
      </w:r>
    </w:p>
    <w:p w:rsidR="00CD17A0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Pr="00CD17A0">
        <w:rPr>
          <w:rFonts w:ascii="Times New Roman" w:hAnsi="Times New Roman"/>
          <w:sz w:val="28"/>
          <w:szCs w:val="28"/>
        </w:rPr>
        <w:t>и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 длительного времени и до сегодняшнего дня наука постоянно развивается и изменяется, меняются отдельные положения, касающиеся процесса доказывания. Конституция Российской Федерации говорит о том, что права, свободы граждан защищаются и обеспечиваются государством. Те же положения закреплены нормами международных документов. О данном принципе идет речь, когда необходимо обеспечить при помощи различных мер, безопасность конкретного лица от противоправных посягательств в отношении него. Основу этого принципа составляет предусмотренное ст. 2 Конституции РФ положение, в котором идет речь о том, что соблюдение, обеспечение, а также защита прав и свобод </w:t>
      </w:r>
      <w:r w:rsidRPr="00CD17A0">
        <w:rPr>
          <w:rFonts w:ascii="Times New Roman" w:hAnsi="Times New Roman"/>
          <w:sz w:val="28"/>
          <w:szCs w:val="28"/>
        </w:rPr>
        <w:lastRenderedPageBreak/>
        <w:t xml:space="preserve">человека - обязанность государства, а также другие конституционные нормы, которые устанавливают реально действующий характер прав, свобод человека, которые гарантируют государственную, судебную, а также международную защиту прав, свобод человека. </w:t>
      </w:r>
    </w:p>
    <w:p w:rsidR="00CD17A0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Охрана прав, свобод человека и гражданина в уголовном судопроизводстве включает в себя комплекс мер, которые направлены на создание условий, связанных с реализацией субъективных прав, законных интересов участников всего уголовного судопроизводства, восстановление прав при нарушении, обеспечение безопасности лиц, которые принимают участие в уголовном судопроизводстве, а также их близких. Деятельность, связанная с охраной прав, законных интересов личности в уголовном процессе носит превентивный характер, при этом охраняя права, свободы от посягательств и возможных нарушений, а с другой, - выполняет защитную функцию по восстановлению прав. </w:t>
      </w:r>
    </w:p>
    <w:p w:rsidR="00CD17A0" w:rsidRPr="00CD17A0" w:rsidRDefault="00CC49E6" w:rsidP="005019C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7A0">
        <w:rPr>
          <w:rFonts w:ascii="Times New Roman" w:hAnsi="Times New Roman"/>
          <w:sz w:val="28"/>
          <w:szCs w:val="28"/>
        </w:rPr>
        <w:t>Актуальность данной темы подтверждается тем, что такое явление как каждый день каким-либо способом нарушаются предусмотренные законом конституционные права, а отсутствие соответствующих знаний, неспособность толковать признаки и требования к принципу «охраны прав и свобод человека и гражданина в уголовном судопроизводстве в уголовном судопроизводстве» требуют детального рассмотрения и изучения, поскольку это поможет в наиболее правильном, справедливом рассмотрении уголовного дела, обеспечении безопасности лиц-участников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 уголовного процесса </w:t>
      </w:r>
    </w:p>
    <w:p w:rsidR="00CD17A0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Исследование проблем, связанных с данным принципом и процессом доказывания вины в уголовном процессе тесно связаны с жизнью и практической деятельностью, которая направлена на защиту общества от нарушения прав отдельных граждан. Цель курсовой работы – изучение особенностей принципа охраны прав и свобод человека и гражданина в уголовном процессе. </w:t>
      </w:r>
    </w:p>
    <w:p w:rsidR="00CD17A0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Предмет исследования – охрана прав и свобод человека и гражданина в уголовном судопроизводстве. </w:t>
      </w:r>
    </w:p>
    <w:p w:rsidR="00CD17A0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lastRenderedPageBreak/>
        <w:t xml:space="preserve">Объект исследования – понятие принципа «охраны прав и свобод человека и гражданина в уголовном судопроизводстве», его содержание, признаки, основные правила, характеристика отдельных нормативно-правовых актов. Для достижения поставленной цели используется теория и практика уголовного права. Изучение и анализ учебной литературы, материалов следственной практики, суждений теоретиков и практиков позволяет наиболее правильно оценить принцип «охраны прав и свобод человека и гражданина в уголовном судопроизводстве» в уголовном процессе и дать ему соответствующую оценку. </w:t>
      </w:r>
    </w:p>
    <w:p w:rsidR="00CD17A0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В данной работе ставятся такие задачи: изучение вопросов, связанных с понятием принципа «охраны прав и свобод человека и гражданина в уголовном судопроизводстве» и его нормативным закреплением, применением его на различных стадиях уголовного процесса. </w:t>
      </w:r>
    </w:p>
    <w:p w:rsidR="00CC49E6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Структура работы включает в себя введение, основную часть, которая включает в себя две главы и четыре теоретических вопроса, заключение и список использованной литературы.</w:t>
      </w: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D17A0" w:rsidRPr="00CD17A0" w:rsidRDefault="00CD17A0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Default="00CC49E6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17A0" w:rsidRPr="00CD17A0" w:rsidRDefault="00CD17A0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49E6" w:rsidRPr="005019C3" w:rsidRDefault="00CC49E6" w:rsidP="00CD17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32"/>
          <w:szCs w:val="28"/>
        </w:rPr>
      </w:pPr>
      <w:r w:rsidRPr="005019C3">
        <w:rPr>
          <w:rFonts w:ascii="Times New Roman" w:hAnsi="Times New Roman"/>
          <w:sz w:val="32"/>
          <w:szCs w:val="28"/>
        </w:rPr>
        <w:lastRenderedPageBreak/>
        <w:t xml:space="preserve">Глава 1 Охрана прав и свобод человека и гражданина и место в системе принципов уголовного </w:t>
      </w:r>
      <w:r w:rsidR="00910BA4" w:rsidRPr="005019C3">
        <w:rPr>
          <w:rFonts w:ascii="Times New Roman" w:hAnsi="Times New Roman"/>
          <w:sz w:val="32"/>
          <w:szCs w:val="28"/>
        </w:rPr>
        <w:t>процессуального</w:t>
      </w:r>
      <w:r w:rsidRPr="005019C3">
        <w:rPr>
          <w:rFonts w:ascii="Times New Roman" w:hAnsi="Times New Roman"/>
          <w:sz w:val="32"/>
          <w:szCs w:val="28"/>
        </w:rPr>
        <w:t xml:space="preserve"> права</w:t>
      </w:r>
    </w:p>
    <w:p w:rsidR="00CC49E6" w:rsidRPr="005019C3" w:rsidRDefault="00CC49E6" w:rsidP="00CD17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32"/>
          <w:szCs w:val="28"/>
        </w:rPr>
      </w:pPr>
      <w:r w:rsidRPr="005019C3">
        <w:rPr>
          <w:rFonts w:ascii="Times New Roman" w:hAnsi="Times New Roman"/>
          <w:sz w:val="32"/>
          <w:szCs w:val="28"/>
        </w:rPr>
        <w:t>1.1 Охрана прав и свобод человека в уголовном судопроизводстве</w:t>
      </w:r>
    </w:p>
    <w:p w:rsidR="00CC49E6" w:rsidRPr="00CD17A0" w:rsidRDefault="00CC49E6" w:rsidP="0013339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49E6" w:rsidRPr="00CD17A0" w:rsidRDefault="00CC49E6" w:rsidP="00675FE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Принцип охраны прав и свобод человека и гражданина в уголовном судопроизводстве основан на положении ст. 2 Конституции РФ, которая провозглашает человека, его права и свободы высшей ценностью. Права человека, являясь непосредственно действующими, определяют смысл, содержание и применение законов (ст. 18 Конституции РФ).</w:t>
      </w:r>
    </w:p>
    <w:p w:rsidR="00CC49E6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Создание условий для реализации прав и свобод человека и эффективного механизма их защиты приобретает особое значение в уголовном судопроизводстве, где права личности затрагиваются наиболее ощутимо. Так, при производстве по уголовному делу в случаях и пределах, установленных законом, допускается ограничение права на личную неприкосновенность (например, при задержании, заключении под стражу), неприкосновенность жилища (при производстве обыска в жилище), свободы передвижения, выбора места пребывания и жительства (при домашнем аресте, подписке о невыезде, приводе), права частной собственности (при наложении ареста на имущество) и некоторых других прав и свобод.</w:t>
      </w:r>
    </w:p>
    <w:p w:rsidR="00CC49E6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Нарушение прав и свобод личности может повлечь тяжелые, иногда невосполнимые последствия.</w:t>
      </w:r>
    </w:p>
    <w:p w:rsidR="00CC49E6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Принцип охраны прав и свобод человека и гражданина тесно связан с другими принципами уголовного судопроизводства. Можно говорить о том, что такие принципы, как уважение чести и достоинства личности (ст. 9 УПК), неприкосновенность личности (ст. 10 УПК), неприкосновенность жилища (ст. 12 УПК), тайна переписки, телефонных и иных переговоров, почтовых, телеграфных и иных сообщений (ст. 13 УПК), являются частными проявлениями рассматриваемого принципа. Без соблюдения и защиты конкретных прав и свобод человека и гражданина невозможна реализация принципов презумпции невиновности (ст. 14), обеспечения подозреваемому </w:t>
      </w:r>
      <w:r w:rsidRPr="00CD17A0">
        <w:rPr>
          <w:rFonts w:ascii="Times New Roman" w:hAnsi="Times New Roman"/>
          <w:sz w:val="28"/>
          <w:szCs w:val="28"/>
        </w:rPr>
        <w:lastRenderedPageBreak/>
        <w:t>и обвиняемому права на защиту (ст. 16 УПК), правил о языке судопроизводства (ст. 18 УПК).</w:t>
      </w:r>
    </w:p>
    <w:p w:rsidR="00CC49E6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Объектом охраны являются права и свободы личности, закрепленные Конституцией РФ и конкретизированные уголовно-процессуальным законом главным образом с учетом процессуального положения лица и выполняемой им функции.</w:t>
      </w:r>
    </w:p>
    <w:p w:rsidR="00CC49E6" w:rsidRPr="00CD17A0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Так, право на получение квалифицированной юридической помощи гарантировано каждому ч. 1 ст. 48 Конституции РФ. Одним из его проявлений является закрепленное в ч. 2 ст. 48 Конституции РФ право пользоваться помощью адвоката (защитника).</w:t>
      </w:r>
    </w:p>
    <w:p w:rsidR="00CC49E6" w:rsidRPr="00CD17A0" w:rsidRDefault="00CC49E6" w:rsidP="0013339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УПК устанавливает особенности реализации этого права различными участниками уголовного судопроизводства. Например, участие в деле адвоката, приглашенного свидетелем, ограничивается правом присутствовать только при допросе свидетеля (п. 6 ч. 4 ст. 56, ч. 5 ст. 189 УПК), в то время как защитник подозреваемого и обвиняемого вправе участвовать в любых следственных действиях, проводимых с участием подозреваемого, обвиняемого либо по их ходатайству или ходатайству самого защитника (п. 5 ч. 1 ст. 53 УПК).</w:t>
      </w:r>
    </w:p>
    <w:p w:rsidR="00CC49E6" w:rsidRDefault="00CC49E6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7A0">
        <w:rPr>
          <w:rFonts w:ascii="Times New Roman" w:hAnsi="Times New Roman"/>
          <w:sz w:val="28"/>
          <w:szCs w:val="28"/>
        </w:rPr>
        <w:t>В то же время всем лицам независимо от их процессуального положения в равной степени обеспечиваются такие элементы права на получение квалифицированной юридической помощи, как возможность получения консультаций по правовым вопросам . 3 ч. 3 ст. 56 УПК,</w:t>
      </w:r>
      <w:r w:rsidR="00394B2E">
        <w:rPr>
          <w:rFonts w:ascii="Times New Roman" w:hAnsi="Times New Roman"/>
          <w:sz w:val="28"/>
          <w:szCs w:val="28"/>
          <w:vertAlign w:val="superscript"/>
        </w:rPr>
        <w:t>1</w:t>
      </w:r>
      <w:r w:rsidRPr="00CD17A0">
        <w:rPr>
          <w:rFonts w:ascii="Times New Roman" w:hAnsi="Times New Roman"/>
          <w:sz w:val="28"/>
          <w:szCs w:val="28"/>
        </w:rPr>
        <w:t xml:space="preserve"> конфиденциальность сведений, доверенных адвокату в связи с выполнением последним своих профессиональных функций (адвокатская тайна).</w:t>
      </w:r>
      <w:proofErr w:type="gramEnd"/>
    </w:p>
    <w:p w:rsidR="00675FEA" w:rsidRDefault="00675FEA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75FEA" w:rsidRDefault="00675FEA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75FEA" w:rsidRDefault="00675FEA" w:rsidP="00CD17A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94B2E" w:rsidRPr="00CD17A0" w:rsidRDefault="00394B2E" w:rsidP="00394B2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</w:t>
      </w:r>
    </w:p>
    <w:p w:rsidR="00CC49E6" w:rsidRPr="00394B2E" w:rsidRDefault="00394B2E" w:rsidP="0013339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394B2E">
        <w:rPr>
          <w:rFonts w:ascii="Times New Roman" w:hAnsi="Times New Roman"/>
          <w:sz w:val="28"/>
          <w:szCs w:val="28"/>
          <w:vertAlign w:val="superscript"/>
        </w:rPr>
        <w:t>1-</w:t>
      </w:r>
      <w:r w:rsidRPr="00394B2E">
        <w:rPr>
          <w:rFonts w:ascii="Times New Roman" w:hAnsi="Times New Roman"/>
          <w:sz w:val="28"/>
          <w:szCs w:val="28"/>
          <w:vertAlign w:val="superscript"/>
        </w:rPr>
        <w:t>3 ч. 3 ст. 56 УПК,1 п. 1 ч. 2 ст. 2, ст. 8 Федерального закона от 31 мая 2002 г. "Об адвокатской деятельности и адвокатуре в Российской Федерации"),</w:t>
      </w:r>
      <w:proofErr w:type="gramEnd"/>
    </w:p>
    <w:p w:rsidR="00CC49E6" w:rsidRPr="00CD17A0" w:rsidRDefault="00CC49E6" w:rsidP="0013339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49E6" w:rsidRDefault="00CC49E6" w:rsidP="005019C3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019C3">
        <w:rPr>
          <w:color w:val="000000"/>
          <w:sz w:val="32"/>
          <w:szCs w:val="28"/>
        </w:rPr>
        <w:t>1.2 Место в системе принципов</w:t>
      </w:r>
      <w:r w:rsidR="00CD17A0" w:rsidRPr="005019C3">
        <w:rPr>
          <w:color w:val="000000"/>
          <w:sz w:val="32"/>
          <w:szCs w:val="28"/>
        </w:rPr>
        <w:t xml:space="preserve"> </w:t>
      </w:r>
      <w:r w:rsidRPr="005019C3">
        <w:rPr>
          <w:color w:val="000000"/>
          <w:sz w:val="32"/>
          <w:szCs w:val="28"/>
        </w:rPr>
        <w:t xml:space="preserve">уголовного </w:t>
      </w:r>
      <w:proofErr w:type="spellStart"/>
      <w:r w:rsidRPr="005019C3">
        <w:rPr>
          <w:color w:val="000000"/>
          <w:sz w:val="32"/>
          <w:szCs w:val="28"/>
        </w:rPr>
        <w:t>процесуального</w:t>
      </w:r>
      <w:proofErr w:type="spellEnd"/>
      <w:r w:rsidRPr="005019C3">
        <w:rPr>
          <w:color w:val="000000"/>
          <w:sz w:val="32"/>
          <w:szCs w:val="28"/>
        </w:rPr>
        <w:t xml:space="preserve"> права</w:t>
      </w:r>
    </w:p>
    <w:p w:rsidR="005019C3" w:rsidRPr="00CD17A0" w:rsidRDefault="005019C3" w:rsidP="00162B92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CC49E6" w:rsidRPr="00CD17A0" w:rsidRDefault="00CC49E6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 </w:t>
      </w:r>
      <w:r w:rsidR="00CD17A0" w:rsidRPr="00CD17A0">
        <w:rPr>
          <w:color w:val="000000"/>
          <w:sz w:val="28"/>
          <w:szCs w:val="28"/>
        </w:rPr>
        <w:tab/>
      </w:r>
      <w:r w:rsidRPr="00CD17A0">
        <w:rPr>
          <w:color w:val="000000"/>
          <w:sz w:val="28"/>
          <w:szCs w:val="28"/>
        </w:rPr>
        <w:t>Понятие принципа </w:t>
      </w:r>
      <w:r w:rsidRPr="00CD17A0">
        <w:rPr>
          <w:sz w:val="28"/>
          <w:szCs w:val="28"/>
        </w:rPr>
        <w:t>уголовного процесса</w:t>
      </w:r>
      <w:r w:rsidRPr="00CD17A0">
        <w:rPr>
          <w:color w:val="000000"/>
          <w:sz w:val="28"/>
          <w:szCs w:val="28"/>
        </w:rPr>
        <w:t>. Под принципами уголовного процесса понимаются основные начала организации </w:t>
      </w:r>
      <w:r w:rsidRPr="00CD17A0">
        <w:rPr>
          <w:sz w:val="28"/>
          <w:szCs w:val="28"/>
        </w:rPr>
        <w:t>суда</w:t>
      </w:r>
      <w:r w:rsidRPr="00CD17A0">
        <w:rPr>
          <w:color w:val="000000"/>
          <w:sz w:val="28"/>
          <w:szCs w:val="28"/>
        </w:rPr>
        <w:t xml:space="preserve"> и его вспомогательных органов </w:t>
      </w:r>
      <w:r w:rsidR="00675FEA">
        <w:rPr>
          <w:color w:val="000000"/>
          <w:sz w:val="28"/>
          <w:szCs w:val="28"/>
        </w:rPr>
        <w:t>(судоустройства)</w:t>
      </w:r>
      <w:r w:rsidRPr="00CD17A0">
        <w:rPr>
          <w:color w:val="000000"/>
          <w:sz w:val="28"/>
          <w:szCs w:val="28"/>
        </w:rPr>
        <w:t>, а также уголовно-процессуальной деятельности (</w:t>
      </w:r>
      <w:r w:rsidRPr="00CD17A0">
        <w:rPr>
          <w:sz w:val="28"/>
          <w:szCs w:val="28"/>
        </w:rPr>
        <w:t>судопроизводства</w:t>
      </w:r>
      <w:r w:rsidRPr="00CD17A0">
        <w:rPr>
          <w:color w:val="000000"/>
          <w:sz w:val="28"/>
          <w:szCs w:val="28"/>
        </w:rPr>
        <w:t>) в конкретный исторический период.</w:t>
      </w:r>
    </w:p>
    <w:p w:rsidR="00CC49E6" w:rsidRPr="00675FEA" w:rsidRDefault="00CC49E6" w:rsidP="00CD17A0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CD17A0">
        <w:rPr>
          <w:color w:val="000000"/>
          <w:sz w:val="28"/>
          <w:szCs w:val="28"/>
        </w:rPr>
        <w:t>Содержанию принципов уголовного процесса свойствен общий характер. Это означает, что их действие по общему правилу должно распространяться на все стадии уголовного процесса (с </w:t>
      </w:r>
      <w:r w:rsidRPr="00CD17A0">
        <w:rPr>
          <w:sz w:val="28"/>
          <w:szCs w:val="28"/>
        </w:rPr>
        <w:t>учетом</w:t>
      </w:r>
      <w:r w:rsidRPr="00CD17A0">
        <w:rPr>
          <w:color w:val="000000"/>
          <w:sz w:val="28"/>
          <w:szCs w:val="28"/>
        </w:rPr>
        <w:t>, разумеется, специфики конкретных стадий). Тем не менее в доктрине названный признак не считается первостепенным, зачастую уступая место критерию значимости вопроса, регулируемого принципом, в конкретно-исторической ситуации. Так, во времена Судебной реформы 1864 г., вводившей открытый для </w:t>
      </w:r>
      <w:r w:rsidRPr="00CD17A0">
        <w:rPr>
          <w:sz w:val="28"/>
          <w:szCs w:val="28"/>
        </w:rPr>
        <w:t>общества</w:t>
      </w:r>
      <w:r w:rsidRPr="00CD17A0">
        <w:rPr>
          <w:color w:val="000000"/>
          <w:sz w:val="28"/>
          <w:szCs w:val="28"/>
        </w:rPr>
        <w:t> процесс, особое значение приобретал принцип гласности, хотя он действовал лишь в окончательном (</w:t>
      </w:r>
      <w:r w:rsidRPr="00CD17A0">
        <w:rPr>
          <w:sz w:val="28"/>
          <w:szCs w:val="28"/>
        </w:rPr>
        <w:t>судебное разбирательство</w:t>
      </w:r>
      <w:r w:rsidRPr="00CD17A0">
        <w:rPr>
          <w:color w:val="000000"/>
          <w:sz w:val="28"/>
          <w:szCs w:val="28"/>
        </w:rPr>
        <w:t>) и проверочном (пересмотр судебных решений) производствах. Ныне гласность заняла столь прочное место в уголовном процессе, что специально подчеркивать ее существование уже не требуется. В этом ее отличие, скажем, от принципа состязательности и равноправия сторон, который не действует в предварительном производстве, но возводится в ранг принципа с учетом его важности с точки зрения современной уголовно-процессуальной политики.</w:t>
      </w:r>
      <w:r w:rsidR="00675FEA">
        <w:rPr>
          <w:color w:val="000000"/>
          <w:sz w:val="28"/>
          <w:szCs w:val="28"/>
          <w:vertAlign w:val="superscript"/>
        </w:rPr>
        <w:t>1</w:t>
      </w:r>
    </w:p>
    <w:p w:rsidR="00607B5E" w:rsidRDefault="00CC49E6" w:rsidP="00607B5E">
      <w:pPr>
        <w:pStyle w:val="a5"/>
        <w:spacing w:before="75" w:beforeAutospacing="0" w:after="7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Наконец, общий характер принципов не должен приводить к выводу о невозможности изъятий из них. Во-первых, определенные ограничения тех или иных принципов неизбежны, поскольку постоянный поиск компромисса </w:t>
      </w:r>
    </w:p>
    <w:p w:rsidR="00607B5E" w:rsidRDefault="00607B5E" w:rsidP="00607B5E">
      <w:pPr>
        <w:pStyle w:val="a5"/>
        <w:spacing w:before="75" w:beforeAutospacing="0" w:after="7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</w:p>
    <w:p w:rsidR="00607B5E" w:rsidRPr="00607B5E" w:rsidRDefault="00607B5E" w:rsidP="00607B5E">
      <w:pPr>
        <w:pStyle w:val="consplusnormal"/>
        <w:shd w:val="clear" w:color="auto" w:fill="FFFFFF"/>
        <w:spacing w:before="0" w:beforeAutospacing="0"/>
        <w:rPr>
          <w:color w:val="373A3C"/>
          <w:sz w:val="28"/>
          <w:szCs w:val="28"/>
          <w:vertAlign w:val="superscript"/>
        </w:rPr>
      </w:pPr>
      <w:r w:rsidRPr="00607B5E">
        <w:rPr>
          <w:sz w:val="28"/>
          <w:szCs w:val="28"/>
          <w:vertAlign w:val="superscript"/>
        </w:rPr>
        <w:t>1-</w:t>
      </w:r>
      <w:r w:rsidRPr="00607B5E">
        <w:rPr>
          <w:sz w:val="28"/>
          <w:szCs w:val="28"/>
          <w:vertAlign w:val="superscript"/>
        </w:rPr>
        <w:t>См., например: </w:t>
      </w:r>
      <w:hyperlink r:id="rId9" w:history="1">
        <w:r w:rsidRPr="00607B5E">
          <w:rPr>
            <w:rStyle w:val="a4"/>
            <w:color w:val="auto"/>
            <w:sz w:val="28"/>
            <w:szCs w:val="28"/>
            <w:vertAlign w:val="superscript"/>
          </w:rPr>
          <w:t>п. 3</w:t>
        </w:r>
      </w:hyperlink>
      <w:r w:rsidRPr="00607B5E">
        <w:rPr>
          <w:sz w:val="28"/>
          <w:szCs w:val="28"/>
          <w:vertAlign w:val="superscript"/>
        </w:rPr>
        <w:t> Постановления Верховного Совета РСФСР от 24 октября 1991 г. "О Концепции судебной реформы в РСФСР" // Ведомости СНД и ВС РСФСР. 1991. N 44. Ст. 1435</w:t>
      </w:r>
      <w:r w:rsidRPr="00607B5E">
        <w:rPr>
          <w:color w:val="373A3C"/>
          <w:sz w:val="28"/>
          <w:szCs w:val="28"/>
          <w:vertAlign w:val="superscript"/>
        </w:rPr>
        <w:t>.</w:t>
      </w:r>
    </w:p>
    <w:p w:rsidR="00CC49E6" w:rsidRPr="00CD17A0" w:rsidRDefault="00607B5E" w:rsidP="00607B5E">
      <w:pPr>
        <w:pStyle w:val="consplusnormal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>
        <w:rPr>
          <w:rFonts w:ascii="Segoe UI" w:hAnsi="Segoe UI" w:cs="Segoe UI"/>
          <w:color w:val="373A3C"/>
          <w:sz w:val="23"/>
          <w:szCs w:val="23"/>
        </w:rPr>
        <w:lastRenderedPageBreak/>
        <w:t> </w:t>
      </w:r>
      <w:r w:rsidR="00CC49E6" w:rsidRPr="00CD17A0">
        <w:rPr>
          <w:color w:val="000000"/>
          <w:sz w:val="28"/>
          <w:szCs w:val="28"/>
        </w:rPr>
        <w:t xml:space="preserve">между противоречивыми интересами вызывает колебания уголовно-процессуальной политики. Во-вторых, в некоторых случаях такого рода </w:t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  <w:vertAlign w:val="subscript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 w:rsidR="00CC49E6" w:rsidRPr="00CD17A0">
        <w:rPr>
          <w:color w:val="000000"/>
          <w:sz w:val="28"/>
          <w:szCs w:val="28"/>
        </w:rPr>
        <w:t>изъятия определяются техническими причинами, когда отдельные уголовно-процессуальные институты представляют собой устоявшиеся ограничения действия определенных уголовно-процессуальных принципов, что не умаляет значения последних. Вот почему действие ряда принципов может обусловливаться исключениями, о которых будет сказано ниже.</w:t>
      </w:r>
    </w:p>
    <w:p w:rsidR="00CC49E6" w:rsidRPr="00CD17A0" w:rsidRDefault="00CC49E6" w:rsidP="00607B5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     </w:t>
      </w:r>
      <w:r w:rsidR="00CD17A0" w:rsidRPr="00CD17A0">
        <w:rPr>
          <w:color w:val="000000"/>
          <w:sz w:val="28"/>
          <w:szCs w:val="28"/>
        </w:rPr>
        <w:tab/>
      </w:r>
      <w:r w:rsidRPr="00CD17A0">
        <w:rPr>
          <w:color w:val="000000"/>
          <w:sz w:val="28"/>
          <w:szCs w:val="28"/>
        </w:rPr>
        <w:t>Пределы нормативности принципов уголовного процесса. Получая отражение в </w:t>
      </w:r>
      <w:r w:rsidRPr="00CD17A0">
        <w:rPr>
          <w:sz w:val="28"/>
          <w:szCs w:val="28"/>
        </w:rPr>
        <w:t>законе</w:t>
      </w:r>
      <w:r w:rsidRPr="00CD17A0">
        <w:rPr>
          <w:color w:val="000000"/>
          <w:sz w:val="28"/>
          <w:szCs w:val="28"/>
        </w:rPr>
        <w:t>, принципы становятся </w:t>
      </w:r>
      <w:r w:rsidRPr="00CD17A0">
        <w:rPr>
          <w:sz w:val="28"/>
          <w:szCs w:val="28"/>
        </w:rPr>
        <w:t>правовыми нормами</w:t>
      </w:r>
      <w:r w:rsidRPr="00CD17A0">
        <w:rPr>
          <w:color w:val="000000"/>
          <w:sz w:val="28"/>
          <w:szCs w:val="28"/>
        </w:rPr>
        <w:t>. В уголовно-процессуальном законе могут выделяться статьи и (или) главы, посвященные принципам уголовного процесса (например, гл. 2 УПК). Но законодательное отнесение той или иной уголовно-процессуальной нормы к принципам процесса правильно считать не критерием, а иллюстрацией мнения законодателя относительно основополагающего характера содержания этой нормы. Таким образом, возможны ситуации, когда:</w:t>
      </w:r>
    </w:p>
    <w:p w:rsidR="00CC49E6" w:rsidRPr="00CD17A0" w:rsidRDefault="00CC49E6" w:rsidP="00607B5E">
      <w:pPr>
        <w:numPr>
          <w:ilvl w:val="0"/>
          <w:numId w:val="2"/>
        </w:numPr>
        <w:spacing w:after="0" w:line="360" w:lineRule="auto"/>
        <w:ind w:lef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CD17A0">
        <w:rPr>
          <w:rFonts w:ascii="Times New Roman" w:hAnsi="Times New Roman"/>
          <w:color w:val="000000"/>
          <w:sz w:val="28"/>
          <w:szCs w:val="28"/>
        </w:rPr>
        <w:t>норма, отнесенная законом к разделу о «принципах», не является таковой (например, ст. 6 УПК «Назначение уголовного судопроизводства», хотя и помещена в гл. 2 УПК «Принципы уголовного судопроизводства», но лишена значения нормы-принципа);</w:t>
      </w:r>
    </w:p>
    <w:p w:rsidR="00CC49E6" w:rsidRPr="00CD17A0" w:rsidRDefault="00CC49E6" w:rsidP="00607B5E">
      <w:pPr>
        <w:numPr>
          <w:ilvl w:val="0"/>
          <w:numId w:val="2"/>
        </w:numPr>
        <w:spacing w:after="0" w:line="360" w:lineRule="auto"/>
        <w:ind w:lef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CD17A0">
        <w:rPr>
          <w:rFonts w:ascii="Times New Roman" w:hAnsi="Times New Roman"/>
          <w:color w:val="000000"/>
          <w:sz w:val="28"/>
          <w:szCs w:val="28"/>
        </w:rPr>
        <w:t>норма, не отнесенная к разделу о «принципах» или формально не названная «принципом» уголовного процесса, по своему содержанию относится к таковым (например, принципы публичности и всесторонности, полноты и объективности исследования обстоятельств дела).</w:t>
      </w:r>
    </w:p>
    <w:p w:rsidR="00CC49E6" w:rsidRPr="00CD17A0" w:rsidRDefault="00CC49E6" w:rsidP="00607B5E">
      <w:pPr>
        <w:pStyle w:val="a5"/>
        <w:spacing w:before="75" w:beforeAutospacing="0" w:after="7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Описанное возможно потому, что принципы — это прежде всего результат научного обобщения, выявления закономерностей уголовно-процессуальной деятельности, поэтому их формулирование — удел ученых, а не законодателей. В такой ситуации нет и не может быть единого, «утвержденного» перечня уголовно-процессуальных принципов. В этом смысле несовпадения в перечнях принципов, предлагаемых тем или иным </w:t>
      </w:r>
      <w:r w:rsidRPr="00CD17A0">
        <w:rPr>
          <w:color w:val="000000"/>
          <w:sz w:val="28"/>
          <w:szCs w:val="28"/>
        </w:rPr>
        <w:lastRenderedPageBreak/>
        <w:t>учебником уголовного процесса или научным трудом, является не «ошибкой», а проявлением определенного расхождения научных доктринальных позиций, которые в свою очередь не обязательно должны основываться на перечне принципов, предложенном законодателем при проведении уголовно-процессуальной кодификации. Вместе с тем достижения уголовно-процессуальной науки могут использоваться в правотворческом процессе при совершенствовании уголовно-процессуальных норм.</w:t>
      </w:r>
    </w:p>
    <w:p w:rsidR="00CC49E6" w:rsidRPr="00CD17A0" w:rsidRDefault="00CC49E6" w:rsidP="00607B5E">
      <w:pPr>
        <w:pStyle w:val="a5"/>
        <w:spacing w:before="75" w:beforeAutospacing="0" w:after="7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Однако следует учитывать возможность иного подхода, поскольку отдельная глава о принципах уголовного процесса появилась в УПК РФ 2001 г. впервые и последствия такого решения в науке в полной мере еще не осмыслены. Не исключено, что в будущем нормы-принципы, признанные таковыми законодателем, будут иметь в судебной практике большую юридическую силу по сравнению с иными уголовно-процессуальными нормами, что создаст предпосылки для своеобразного внутриотраслевого </w:t>
      </w:r>
      <w:proofErr w:type="spellStart"/>
      <w:r w:rsidRPr="00CD17A0">
        <w:rPr>
          <w:color w:val="000000"/>
          <w:sz w:val="28"/>
          <w:szCs w:val="28"/>
        </w:rPr>
        <w:t>нормоконтроля</w:t>
      </w:r>
      <w:proofErr w:type="spellEnd"/>
      <w:r w:rsidRPr="00CD17A0">
        <w:rPr>
          <w:color w:val="000000"/>
          <w:sz w:val="28"/>
          <w:szCs w:val="28"/>
        </w:rPr>
        <w:t xml:space="preserve"> и расширит возможности правоприменителя по толкованию закона и восполнению пробелов в нем.</w:t>
      </w:r>
    </w:p>
    <w:p w:rsidR="00CC49E6" w:rsidRPr="00CD17A0" w:rsidRDefault="00CC49E6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     </w:t>
      </w:r>
      <w:r w:rsidR="00CD17A0" w:rsidRPr="00CD17A0">
        <w:rPr>
          <w:color w:val="000000"/>
          <w:sz w:val="28"/>
          <w:szCs w:val="28"/>
        </w:rPr>
        <w:tab/>
      </w:r>
      <w:r w:rsidRPr="00CD17A0">
        <w:rPr>
          <w:color w:val="000000"/>
          <w:sz w:val="28"/>
          <w:szCs w:val="28"/>
        </w:rPr>
        <w:t>Альтернативность принципов. Принципы уголовного процесса не являются аксиомами; они не устанавливаются раз и навсегда, а эволюционируют вместе с </w:t>
      </w:r>
      <w:r w:rsidRPr="00CD17A0">
        <w:rPr>
          <w:sz w:val="28"/>
          <w:szCs w:val="28"/>
        </w:rPr>
        <w:t>правом</w:t>
      </w:r>
      <w:r w:rsidRPr="00CD17A0">
        <w:rPr>
          <w:color w:val="000000"/>
          <w:sz w:val="28"/>
          <w:szCs w:val="28"/>
        </w:rPr>
        <w:t> в целом. Вот почему для принципов характерна альтернативность, т.е. вариативность </w:t>
      </w:r>
      <w:r w:rsidRPr="00CD17A0">
        <w:rPr>
          <w:sz w:val="28"/>
          <w:szCs w:val="28"/>
        </w:rPr>
        <w:t>правового регулирования</w:t>
      </w:r>
      <w:r w:rsidRPr="00CD17A0">
        <w:rPr>
          <w:color w:val="000000"/>
          <w:sz w:val="28"/>
          <w:szCs w:val="28"/>
        </w:rPr>
        <w:t>, наличие исторических альтернатив решения вопроса, который регулируется тем или иным принципом. Принципы исторически конкретны. Например, на смену принципу сословности приходит равенство всех перед законом и судом, место принципа подчиненности </w:t>
      </w:r>
      <w:r w:rsidRPr="00CD17A0">
        <w:rPr>
          <w:sz w:val="28"/>
          <w:szCs w:val="28"/>
        </w:rPr>
        <w:t>судебной власти</w:t>
      </w:r>
      <w:r w:rsidRPr="00CD17A0">
        <w:rPr>
          <w:color w:val="000000"/>
          <w:sz w:val="28"/>
          <w:szCs w:val="28"/>
        </w:rPr>
        <w:t> и ее делегированного характера от абсолютной </w:t>
      </w:r>
      <w:r w:rsidRPr="00CD17A0">
        <w:rPr>
          <w:sz w:val="28"/>
          <w:szCs w:val="28"/>
        </w:rPr>
        <w:t>власти</w:t>
      </w:r>
      <w:r w:rsidRPr="00CD17A0">
        <w:rPr>
          <w:color w:val="000000"/>
          <w:sz w:val="28"/>
          <w:szCs w:val="28"/>
        </w:rPr>
        <w:t> суверена (монарха) занимает принцип ее самостоятельности и независимости, в том числе от </w:t>
      </w:r>
      <w:r w:rsidRPr="00CD17A0">
        <w:rPr>
          <w:sz w:val="28"/>
          <w:szCs w:val="28"/>
        </w:rPr>
        <w:t>главы государства</w:t>
      </w:r>
    </w:p>
    <w:p w:rsidR="00CC49E6" w:rsidRPr="00CD17A0" w:rsidRDefault="00CC49E6" w:rsidP="00607B5E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>Если же тот или иной вопрос решается на протяжении всей </w:t>
      </w:r>
      <w:r w:rsidRPr="00CD17A0">
        <w:rPr>
          <w:sz w:val="28"/>
          <w:szCs w:val="28"/>
        </w:rPr>
        <w:t>истории</w:t>
      </w:r>
      <w:r w:rsidRPr="00CD17A0">
        <w:rPr>
          <w:color w:val="000000"/>
          <w:sz w:val="28"/>
          <w:szCs w:val="28"/>
        </w:rPr>
        <w:t xml:space="preserve"> уголовного процесса однозначно, то перед </w:t>
      </w:r>
      <w:proofErr w:type="gramStart"/>
      <w:r w:rsidRPr="00CD17A0">
        <w:rPr>
          <w:color w:val="000000"/>
          <w:sz w:val="28"/>
          <w:szCs w:val="28"/>
        </w:rPr>
        <w:t>нами</w:t>
      </w:r>
      <w:proofErr w:type="gramEnd"/>
      <w:r w:rsidRPr="00CD17A0">
        <w:rPr>
          <w:color w:val="000000"/>
          <w:sz w:val="28"/>
          <w:szCs w:val="28"/>
        </w:rPr>
        <w:t xml:space="preserve"> скорее всего не </w:t>
      </w:r>
      <w:r w:rsidRPr="00CD17A0">
        <w:rPr>
          <w:color w:val="000000"/>
          <w:sz w:val="28"/>
          <w:szCs w:val="28"/>
        </w:rPr>
        <w:lastRenderedPageBreak/>
        <w:t>принцип, а признак какого-либо процессуального института или уголовного процесса в целом. Так, не выделяется принцип уголовно-процессуальной формы, принцип деятельностного характера уголовного судопроизводства, так как эти явления всегда были свойственны уголовному процессу, не имея каких-либо альтернатив принципиального характера.</w:t>
      </w:r>
    </w:p>
    <w:p w:rsidR="00CC49E6" w:rsidRPr="00CD17A0" w:rsidRDefault="00CC49E6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    </w:t>
      </w:r>
      <w:r w:rsidR="00CD17A0" w:rsidRPr="00CD17A0">
        <w:rPr>
          <w:color w:val="000000"/>
          <w:sz w:val="28"/>
          <w:szCs w:val="28"/>
        </w:rPr>
        <w:tab/>
      </w:r>
      <w:r w:rsidRPr="00CD17A0">
        <w:rPr>
          <w:color w:val="000000"/>
          <w:sz w:val="28"/>
          <w:szCs w:val="28"/>
        </w:rPr>
        <w:t>Значение принципов уголовного процесса. Значение выделения и </w:t>
      </w:r>
      <w:r w:rsidRPr="00CD17A0">
        <w:rPr>
          <w:sz w:val="28"/>
          <w:szCs w:val="28"/>
        </w:rPr>
        <w:t>анализа</w:t>
      </w:r>
      <w:r w:rsidRPr="00CD17A0">
        <w:rPr>
          <w:color w:val="000000"/>
          <w:sz w:val="28"/>
          <w:szCs w:val="28"/>
        </w:rPr>
        <w:t> принципов уголовного процесса заключается в следующем.</w:t>
      </w:r>
    </w:p>
    <w:p w:rsidR="00CC49E6" w:rsidRPr="00CD17A0" w:rsidRDefault="00CC49E6" w:rsidP="00CD17A0">
      <w:pPr>
        <w:pStyle w:val="a5"/>
        <w:spacing w:before="75" w:beforeAutospacing="0" w:after="7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>Во-первых, изучение принципов уголовного процесса помогает показать наиболее важные положения уголовно-процессуального права (учебно-методический аспект).</w:t>
      </w:r>
    </w:p>
    <w:p w:rsidR="00CC49E6" w:rsidRPr="00CD17A0" w:rsidRDefault="00CC49E6" w:rsidP="00CD17A0">
      <w:pPr>
        <w:pStyle w:val="a5"/>
        <w:spacing w:before="75" w:beforeAutospacing="0" w:after="7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>Во-вторых, понимание принципов процесса помогает законодателю обеспечить согласованность уголовно-процессуальных норм и определить важнейшие для него в данный исторический момент приоритеты уголовно-процессуальной политики (правотворческий аспект).</w:t>
      </w:r>
    </w:p>
    <w:p w:rsidR="00CC49E6" w:rsidRPr="00CD17A0" w:rsidRDefault="00CC49E6" w:rsidP="00CD17A0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>В-третьих, знание принципов уголовного процесса помогает правоприменителю толковать закон и применять его по аналогии при восполнении пробелов правового регулирования, постепенно и иногда незаметно двигаясь к формализации внутренней иерархии уголовно-процессуальных норм в духе обозначенной выше идеи судебного </w:t>
      </w:r>
      <w:r w:rsidRPr="00CD17A0">
        <w:rPr>
          <w:sz w:val="28"/>
          <w:szCs w:val="28"/>
        </w:rPr>
        <w:t>контроля</w:t>
      </w:r>
      <w:r w:rsidRPr="00CD17A0">
        <w:rPr>
          <w:color w:val="000000"/>
          <w:sz w:val="28"/>
          <w:szCs w:val="28"/>
        </w:rPr>
        <w:t> за соответствием «рядовых» уголовно-процессуальных норм фундаментальным «нормам-принципам» (правоприменительный аспект).</w:t>
      </w:r>
    </w:p>
    <w:p w:rsidR="00CC49E6" w:rsidRPr="0007386E" w:rsidRDefault="00CC49E6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Cs w:val="28"/>
          <w:vertAlign w:val="superscript"/>
        </w:rPr>
      </w:pPr>
      <w:r w:rsidRPr="00CD17A0">
        <w:rPr>
          <w:color w:val="000000"/>
          <w:sz w:val="28"/>
          <w:szCs w:val="28"/>
        </w:rPr>
        <w:t>Образно говоря, принципы «играют для </w:t>
      </w:r>
      <w:r w:rsidRPr="00CD17A0">
        <w:rPr>
          <w:sz w:val="28"/>
          <w:szCs w:val="28"/>
        </w:rPr>
        <w:t>судьи</w:t>
      </w:r>
      <w:r w:rsidRPr="00CD17A0">
        <w:rPr>
          <w:color w:val="000000"/>
          <w:sz w:val="28"/>
          <w:szCs w:val="28"/>
        </w:rPr>
        <w:t> роль маяков, освещающих его путь».</w:t>
      </w:r>
      <w:r w:rsidR="0007386E">
        <w:rPr>
          <w:color w:val="000000"/>
          <w:sz w:val="28"/>
          <w:szCs w:val="28"/>
          <w:vertAlign w:val="superscript"/>
        </w:rPr>
        <w:t>1</w:t>
      </w:r>
    </w:p>
    <w:p w:rsidR="00CC49E6" w:rsidRPr="00CD17A0" w:rsidRDefault="00CC49E6" w:rsidP="00162B92">
      <w:pPr>
        <w:pStyle w:val="a5"/>
        <w:spacing w:before="75" w:beforeAutospacing="0" w:after="75" w:afterAutospacing="0" w:line="360" w:lineRule="auto"/>
        <w:jc w:val="both"/>
        <w:rPr>
          <w:color w:val="000000"/>
          <w:sz w:val="28"/>
          <w:szCs w:val="28"/>
        </w:rPr>
      </w:pPr>
      <w:r w:rsidRPr="00CD17A0">
        <w:rPr>
          <w:color w:val="000000"/>
          <w:sz w:val="28"/>
          <w:szCs w:val="28"/>
        </w:rPr>
        <w:t xml:space="preserve">       Критерии классификации принципов уголовного процесса. Критерии классификации принципов уголовного процесса и, соответственно, виды принципов определяются их значением, описанным выше.</w:t>
      </w:r>
    </w:p>
    <w:p w:rsidR="0007386E" w:rsidRDefault="0007386E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07386E" w:rsidRPr="0007386E" w:rsidRDefault="0007386E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vertAlign w:val="superscript"/>
        </w:rPr>
      </w:pPr>
      <w:r>
        <w:rPr>
          <w:color w:val="222222"/>
          <w:sz w:val="28"/>
          <w:szCs w:val="28"/>
          <w:shd w:val="clear" w:color="auto" w:fill="FEFEFE"/>
          <w:vertAlign w:val="superscript"/>
        </w:rPr>
        <w:t>1-</w:t>
      </w:r>
      <w:r w:rsidRPr="0007386E">
        <w:rPr>
          <w:color w:val="222222"/>
          <w:sz w:val="28"/>
          <w:szCs w:val="28"/>
          <w:shd w:val="clear" w:color="auto" w:fill="FEFEFE"/>
          <w:vertAlign w:val="superscript"/>
        </w:rPr>
        <w:t xml:space="preserve"> Случевский В.К. Учебник русского уголовного процесса. Судоустройство - судопроизводство. 4-е изд. СПб</w:t>
      </w:r>
      <w:proofErr w:type="gramStart"/>
      <w:r w:rsidRPr="0007386E">
        <w:rPr>
          <w:color w:val="222222"/>
          <w:sz w:val="28"/>
          <w:szCs w:val="28"/>
          <w:shd w:val="clear" w:color="auto" w:fill="FEFEFE"/>
          <w:vertAlign w:val="superscript"/>
        </w:rPr>
        <w:t xml:space="preserve">., </w:t>
      </w:r>
      <w:proofErr w:type="gramEnd"/>
      <w:r w:rsidRPr="0007386E">
        <w:rPr>
          <w:color w:val="222222"/>
          <w:sz w:val="28"/>
          <w:szCs w:val="28"/>
          <w:shd w:val="clear" w:color="auto" w:fill="FEFEFE"/>
          <w:vertAlign w:val="superscript"/>
        </w:rPr>
        <w:t>1913. С. 48.</w:t>
      </w:r>
    </w:p>
    <w:p w:rsidR="0007386E" w:rsidRDefault="0007386E" w:rsidP="00162B9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C49E6" w:rsidRPr="00CD17A0" w:rsidRDefault="00CC49E6" w:rsidP="0007386E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CD17A0">
        <w:rPr>
          <w:color w:val="000000"/>
          <w:sz w:val="28"/>
          <w:szCs w:val="28"/>
        </w:rPr>
        <w:t>В учебно-методическом аспекте важна классификация принципов по предмету регулирования на общеправовые (действующие во всех </w:t>
      </w:r>
      <w:r w:rsidRPr="00CD17A0">
        <w:rPr>
          <w:sz w:val="28"/>
          <w:szCs w:val="28"/>
        </w:rPr>
        <w:t>отраслях права</w:t>
      </w:r>
      <w:r w:rsidRPr="00CD17A0">
        <w:rPr>
          <w:color w:val="000000"/>
          <w:sz w:val="28"/>
          <w:szCs w:val="28"/>
        </w:rPr>
        <w:t>, например, принцип </w:t>
      </w:r>
      <w:r w:rsidRPr="00CD17A0">
        <w:rPr>
          <w:sz w:val="28"/>
          <w:szCs w:val="28"/>
        </w:rPr>
        <w:t>законности</w:t>
      </w:r>
      <w:r w:rsidRPr="00CD17A0">
        <w:rPr>
          <w:color w:val="000000"/>
          <w:sz w:val="28"/>
          <w:szCs w:val="28"/>
        </w:rPr>
        <w:t>), принципы судоустройства (определяют основы организации суда и его вспомогательных органов, например, принцип независимости судей) и принципы судопроизводства (составляют основные начала уголовно-процессуальной деятельности, например, принцип презумпции невиновности).</w:t>
      </w:r>
      <w:proofErr w:type="gramEnd"/>
    </w:p>
    <w:p w:rsidR="00607B5E" w:rsidRPr="00CD17A0" w:rsidRDefault="00CC49E6" w:rsidP="00CD17A0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CD17A0">
        <w:rPr>
          <w:color w:val="000000"/>
          <w:sz w:val="28"/>
          <w:szCs w:val="28"/>
        </w:rPr>
        <w:t>Также имеет значение классификация принципов уголовного процесса по источнику на конституционные (т.е. нашедшие отражение в основном законе </w:t>
      </w:r>
      <w:r w:rsidRPr="00CD17A0">
        <w:rPr>
          <w:sz w:val="28"/>
          <w:szCs w:val="28"/>
        </w:rPr>
        <w:t>государства</w:t>
      </w:r>
      <w:r w:rsidRPr="00CD17A0">
        <w:rPr>
          <w:color w:val="000000"/>
          <w:sz w:val="28"/>
          <w:szCs w:val="28"/>
        </w:rPr>
        <w:t> — его </w:t>
      </w:r>
      <w:r w:rsidRPr="00CD17A0">
        <w:rPr>
          <w:sz w:val="28"/>
          <w:szCs w:val="28"/>
        </w:rPr>
        <w:t>Конституции</w:t>
      </w:r>
      <w:r w:rsidRPr="00CD17A0">
        <w:rPr>
          <w:color w:val="000000"/>
          <w:sz w:val="28"/>
          <w:szCs w:val="28"/>
        </w:rPr>
        <w:t>, в частности, принцип состязательности и равноправия сторон) и иные, закрепленные в </w:t>
      </w:r>
      <w:r w:rsidRPr="00CD17A0">
        <w:rPr>
          <w:sz w:val="28"/>
          <w:szCs w:val="28"/>
        </w:rPr>
        <w:t xml:space="preserve">нормативных </w:t>
      </w:r>
      <w:r w:rsidR="00607B5E" w:rsidRPr="00CD17A0">
        <w:rPr>
          <w:sz w:val="28"/>
          <w:szCs w:val="28"/>
        </w:rPr>
        <w:t>актах</w:t>
      </w:r>
      <w:r w:rsidR="00607B5E" w:rsidRPr="00CD17A0">
        <w:rPr>
          <w:color w:val="000000"/>
          <w:sz w:val="28"/>
          <w:szCs w:val="28"/>
        </w:rPr>
        <w:t xml:space="preserve"> меньшей</w:t>
      </w:r>
      <w:r w:rsidRPr="00CD17A0">
        <w:rPr>
          <w:color w:val="000000"/>
          <w:sz w:val="28"/>
          <w:szCs w:val="28"/>
        </w:rPr>
        <w:t xml:space="preserve"> юридической силы (прежде всего в законе, в частности, принцип публичности).</w:t>
      </w:r>
      <w:proofErr w:type="gramEnd"/>
      <w:r w:rsidRPr="00CD17A0">
        <w:rPr>
          <w:color w:val="000000"/>
          <w:sz w:val="28"/>
          <w:szCs w:val="28"/>
        </w:rPr>
        <w:t xml:space="preserve"> Использование этой классификации помогает законодателю согласовать содержание правовых норм и, в конечном счете, обеспечить высшую юридическую силу Конституции. </w:t>
      </w:r>
      <w:proofErr w:type="spellStart"/>
      <w:r w:rsidRPr="00CD17A0">
        <w:rPr>
          <w:color w:val="000000"/>
          <w:sz w:val="28"/>
          <w:szCs w:val="28"/>
        </w:rPr>
        <w:t>Правоприменителю</w:t>
      </w:r>
      <w:proofErr w:type="spellEnd"/>
      <w:r w:rsidRPr="00CD17A0">
        <w:rPr>
          <w:color w:val="000000"/>
          <w:sz w:val="28"/>
          <w:szCs w:val="28"/>
        </w:rPr>
        <w:t xml:space="preserve"> данная классификация помогает ориентироваться в системе источников уголовно-процессуального права и понимать соотношение а</w:t>
      </w:r>
      <w:r w:rsidR="0007386E">
        <w:rPr>
          <w:color w:val="000000"/>
          <w:sz w:val="28"/>
          <w:szCs w:val="28"/>
        </w:rPr>
        <w:t>ктов различной юридической силы.</w:t>
      </w:r>
    </w:p>
    <w:p w:rsidR="00CC49E6" w:rsidRPr="00CD17A0" w:rsidRDefault="00CC49E6" w:rsidP="00CD17A0">
      <w:pPr>
        <w:pStyle w:val="a5"/>
        <w:spacing w:before="75" w:beforeAutospacing="0" w:after="75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CD17A0">
        <w:rPr>
          <w:color w:val="000000"/>
          <w:sz w:val="28"/>
          <w:szCs w:val="28"/>
        </w:rPr>
        <w:t>Кроме того, правоприменителю необходимо понимать, что по способу закрепления принципы могут быть обозначены в законе прямо (например, в ст. 61—19 УПК) либо выводиться из нескольких уголовно-процессуальных норм путем их толкования (в частности, как это имеет место в отношении принципа публичности.</w:t>
      </w:r>
      <w:proofErr w:type="gramEnd"/>
    </w:p>
    <w:p w:rsidR="00CC49E6" w:rsidRPr="00CD17A0" w:rsidRDefault="00CC49E6" w:rsidP="00162B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D17A0" w:rsidRPr="00334010" w:rsidRDefault="00CC49E6" w:rsidP="00CD17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32"/>
          <w:szCs w:val="28"/>
        </w:rPr>
      </w:pPr>
      <w:r w:rsidRPr="00334010">
        <w:rPr>
          <w:rFonts w:ascii="Times New Roman" w:hAnsi="Times New Roman"/>
          <w:sz w:val="32"/>
          <w:szCs w:val="28"/>
        </w:rPr>
        <w:t>Глава</w:t>
      </w:r>
      <w:r w:rsidR="00CD17A0" w:rsidRPr="00334010">
        <w:rPr>
          <w:rFonts w:ascii="Times New Roman" w:hAnsi="Times New Roman"/>
          <w:sz w:val="32"/>
          <w:szCs w:val="28"/>
        </w:rPr>
        <w:t xml:space="preserve"> </w:t>
      </w:r>
      <w:r w:rsidRPr="00334010">
        <w:rPr>
          <w:rFonts w:ascii="Times New Roman" w:hAnsi="Times New Roman"/>
          <w:sz w:val="32"/>
          <w:szCs w:val="28"/>
        </w:rPr>
        <w:t>2 Состояние и</w:t>
      </w:r>
      <w:r w:rsidR="00CD17A0" w:rsidRPr="00334010">
        <w:rPr>
          <w:rFonts w:ascii="Times New Roman" w:hAnsi="Times New Roman"/>
          <w:sz w:val="32"/>
          <w:szCs w:val="28"/>
        </w:rPr>
        <w:t xml:space="preserve"> </w:t>
      </w:r>
      <w:r w:rsidRPr="00334010">
        <w:rPr>
          <w:rFonts w:ascii="Times New Roman" w:hAnsi="Times New Roman"/>
          <w:sz w:val="32"/>
          <w:szCs w:val="28"/>
        </w:rPr>
        <w:t>перспективы уголовно-правовой охраны прав и свобод человека и гражданина</w:t>
      </w:r>
    </w:p>
    <w:p w:rsidR="00CD17A0" w:rsidRPr="00334010" w:rsidRDefault="00CD17A0" w:rsidP="00CD17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32"/>
          <w:szCs w:val="28"/>
        </w:rPr>
      </w:pPr>
    </w:p>
    <w:p w:rsidR="00CC49E6" w:rsidRPr="00334010" w:rsidRDefault="00CC49E6" w:rsidP="00CD17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32"/>
          <w:szCs w:val="28"/>
        </w:rPr>
      </w:pPr>
      <w:r w:rsidRPr="00334010">
        <w:rPr>
          <w:rFonts w:ascii="Times New Roman" w:hAnsi="Times New Roman"/>
          <w:sz w:val="32"/>
          <w:szCs w:val="28"/>
        </w:rPr>
        <w:t>2.1 Сущность и задачи уголовной политики в сфере охраны прав и свобод человека и гражданина</w:t>
      </w:r>
    </w:p>
    <w:p w:rsidR="00CD17A0" w:rsidRPr="00CD17A0" w:rsidRDefault="00CD17A0" w:rsidP="00CD17A0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8"/>
        </w:rPr>
      </w:pPr>
    </w:p>
    <w:p w:rsidR="00CC49E6" w:rsidRPr="00CD17A0" w:rsidRDefault="00CC49E6" w:rsidP="00162B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        В каком бы государстве ни находился человек - в месте ли своего постоянного жительства или временного пребывания — он остается свободным существом, находящимся под защитой мирового сообщества, собственного государства, гражданином которого он является, а также государства, в котором он в данный момент находится</w:t>
      </w:r>
    </w:p>
    <w:p w:rsidR="00CC49E6" w:rsidRPr="00CD17A0" w:rsidRDefault="00CC49E6" w:rsidP="00162B92">
      <w:pPr>
        <w:pStyle w:val="z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7A0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C49E6" w:rsidRPr="00CD17A0" w:rsidRDefault="00CC49E6" w:rsidP="00162B92">
      <w:pPr>
        <w:pStyle w:val="z-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7A0">
        <w:rPr>
          <w:rFonts w:ascii="Times New Roman" w:hAnsi="Times New Roman" w:cs="Times New Roman"/>
          <w:sz w:val="28"/>
          <w:szCs w:val="28"/>
        </w:rPr>
        <w:t>Конец формы</w:t>
      </w:r>
    </w:p>
    <w:p w:rsidR="00CC49E6" w:rsidRPr="00CD17A0" w:rsidRDefault="00CC49E6" w:rsidP="00162B92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Закрепление, охрана, обеспечение прав и свобод, создание условий для их претворения в жизнь составляют длительную цепь правовых актов и действий, которые осуществляются государством и находят отражение во внутренней политике, включая государственную политику в сфере борьбы с преступностью (уголовную политику).</w:t>
      </w:r>
    </w:p>
    <w:p w:rsidR="00CD17A0" w:rsidRDefault="00CC49E6" w:rsidP="00CD17A0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 xml:space="preserve">Базовым для понимания сущности уголовной политики в целом, и соответствующей политики в сфере уголовно-правовой охраны прав и свобод человека и гражданина в частности, является Закон РФ «О безопасности» от 5 марта 1992 г, (в ред. от 24 декабря 1993 г,). Согласно ст. 1 данного Закона </w:t>
      </w:r>
      <w:proofErr w:type="gramStart"/>
      <w:r w:rsidRPr="00CD17A0">
        <w:rPr>
          <w:sz w:val="28"/>
          <w:szCs w:val="28"/>
        </w:rPr>
        <w:t>к</w:t>
      </w:r>
      <w:proofErr w:type="gramEnd"/>
      <w:r w:rsidRPr="00CD17A0">
        <w:rPr>
          <w:sz w:val="28"/>
          <w:szCs w:val="28"/>
        </w:rPr>
        <w:t xml:space="preserve"> </w:t>
      </w:r>
      <w:proofErr w:type="gramStart"/>
      <w:r w:rsidRPr="00CD17A0">
        <w:rPr>
          <w:sz w:val="28"/>
          <w:szCs w:val="28"/>
        </w:rPr>
        <w:t>основным</w:t>
      </w:r>
      <w:proofErr w:type="gramEnd"/>
      <w:r w:rsidRPr="00CD17A0">
        <w:rPr>
          <w:sz w:val="28"/>
          <w:szCs w:val="28"/>
        </w:rPr>
        <w:t xml:space="preserve"> объектам безопасности относятся:</w:t>
      </w:r>
    </w:p>
    <w:p w:rsidR="00CC49E6" w:rsidRPr="00CD17A0" w:rsidRDefault="00CC49E6" w:rsidP="00CD17A0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Эти термины используются здесь как равнозначные, обозначающие целенаправленную деятельность государства по защите граждан, общества и самого государства от преступных посягательств.</w:t>
      </w:r>
    </w:p>
    <w:p w:rsidR="00CC49E6" w:rsidRPr="00CD17A0" w:rsidRDefault="00CD17A0" w:rsidP="00CD17A0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</w:t>
      </w:r>
      <w:r w:rsidR="00CC49E6" w:rsidRPr="00CD17A0">
        <w:rPr>
          <w:sz w:val="28"/>
          <w:szCs w:val="28"/>
        </w:rPr>
        <w:t>ичность - ее права и свободы, общество и</w:t>
      </w:r>
      <w:r w:rsidR="0007386E">
        <w:rPr>
          <w:sz w:val="28"/>
          <w:szCs w:val="28"/>
        </w:rPr>
        <w:t xml:space="preserve"> государство. Вместе с тем, </w:t>
      </w:r>
      <w:r w:rsidR="00CC49E6" w:rsidRPr="00CD17A0">
        <w:rPr>
          <w:sz w:val="28"/>
          <w:szCs w:val="28"/>
        </w:rPr>
        <w:t xml:space="preserve"> что при обеспечении безопасности не допускается ограничение прав и свобод граждан, за исключением случаев,</w:t>
      </w:r>
      <w:r w:rsidR="00334010">
        <w:rPr>
          <w:sz w:val="28"/>
          <w:szCs w:val="28"/>
        </w:rPr>
        <w:t xml:space="preserve"> прямо предусмотренных законом,</w:t>
      </w:r>
      <w:r w:rsidR="00CC49E6" w:rsidRPr="00CD17A0">
        <w:rPr>
          <w:sz w:val="28"/>
          <w:szCs w:val="28"/>
        </w:rPr>
        <w:t xml:space="preserve"> В этой </w:t>
      </w:r>
      <w:r w:rsidR="00CC49E6" w:rsidRPr="00CD17A0">
        <w:rPr>
          <w:sz w:val="28"/>
          <w:szCs w:val="28"/>
        </w:rPr>
        <w:lastRenderedPageBreak/>
        <w:t>связи следует отметить, что главным основанием для ограничений прав и свобод человека и гражданина выступают они сами, необходимость их соблюдения для большинства граждан. Начальным пунктом анализа уголовно-правовой охраны прав и свобод человека и гражданина является определение её места в структуре государственной политики в целом и уголовной политики в особенности.</w:t>
      </w:r>
    </w:p>
    <w:p w:rsidR="00CC49E6" w:rsidRPr="00CD17A0" w:rsidRDefault="00CC49E6" w:rsidP="00162B92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Права и свободы человека и гражданина, как известно, обеспечиваются разносторонним набором средств и методов государственно-правовой защиты. К их числу относятся: конституционно-судебный механизм, включающий Конституционный Суд РФ, конституционные и уставные суды субъектов Федерации; судебная защита, прежде всего, через систему судов общей юрисдикции; прокурорский надзор органов прокуратуры; действия органов исполнительной власти, прежде всего, правоохранительных органов; международно-правовой механизм. Эту систему дополняет деятельность Уполномоченного по правам человека в Российской Федерации, а также общественных правозащитных организаций.</w:t>
      </w:r>
    </w:p>
    <w:p w:rsidR="00CC49E6" w:rsidRPr="00CD17A0" w:rsidRDefault="00CC49E6" w:rsidP="00162B92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Важность государственно-правовой охраны прав и свобод человека и гражданина, как одного из приоритетных направлений политики государства, подтверждается и положениями Концепции национальной безопасности Российской Федерации, утвержденной Указом Президента</w:t>
      </w:r>
    </w:p>
    <w:p w:rsidR="00CC49E6" w:rsidRPr="00CD17A0" w:rsidRDefault="00CC49E6" w:rsidP="00D25076">
      <w:pPr>
        <w:spacing w:line="360" w:lineRule="auto"/>
        <w:jc w:val="both"/>
        <w:rPr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Главная (стратегическая) цель уголовной политики в данной сфере состоит в достижении реальной безопасности человека и гражданина, в гарантировании его прав и свобод, прежде всего, уголовно-правовыми средствами. При этом вся деятельность правоохранительных органов по реализации названной цели должна основываться на </w:t>
      </w:r>
      <w:proofErr w:type="gramStart"/>
      <w:r w:rsidRPr="00CD17A0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 как</w:t>
      </w:r>
      <w:r w:rsidR="00D25076">
        <w:rPr>
          <w:rFonts w:ascii="Times New Roman" w:hAnsi="Times New Roman"/>
          <w:sz w:val="28"/>
          <w:szCs w:val="28"/>
        </w:rPr>
        <w:t xml:space="preserve"> </w:t>
      </w:r>
      <w:r w:rsidRPr="00CD17A0">
        <w:rPr>
          <w:sz w:val="28"/>
          <w:szCs w:val="28"/>
        </w:rPr>
        <w:t>уголовной политики, так и уголовного права. Эта деятельность осуществляется также на основе соблюдения общепризнанных принципов и норм международного права, Конституции Российской Федерации и действующего российского законодательства.</w:t>
      </w:r>
    </w:p>
    <w:p w:rsidR="00D25076" w:rsidRDefault="00D25076" w:rsidP="00334010">
      <w:pPr>
        <w:pStyle w:val="a5"/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</w:p>
    <w:p w:rsidR="00CC49E6" w:rsidRPr="00CD17A0" w:rsidRDefault="00334010" w:rsidP="00334010">
      <w:pPr>
        <w:pStyle w:val="a5"/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Основываясь </w:t>
      </w:r>
      <w:r>
        <w:rPr>
          <w:sz w:val="28"/>
          <w:szCs w:val="28"/>
        </w:rPr>
        <w:tab/>
      </w:r>
      <w:r w:rsidR="00CC49E6" w:rsidRPr="00CD17A0">
        <w:rPr>
          <w:sz w:val="28"/>
          <w:szCs w:val="28"/>
        </w:rPr>
        <w:t>на общетеоретических разработках проблем уголовной политики</w:t>
      </w:r>
      <w:proofErr w:type="gramStart"/>
      <w:r w:rsidR="00CC49E6" w:rsidRPr="00CD17A0">
        <w:rPr>
          <w:sz w:val="28"/>
          <w:szCs w:val="28"/>
        </w:rPr>
        <w:t xml:space="preserve"> ,</w:t>
      </w:r>
      <w:proofErr w:type="gramEnd"/>
      <w:r w:rsidR="00CC49E6" w:rsidRPr="00CD17A0">
        <w:rPr>
          <w:sz w:val="28"/>
          <w:szCs w:val="28"/>
        </w:rPr>
        <w:t xml:space="preserve"> можно сказать, что по своему содержанию названная политика в рассматриваемой нами сфере формируется и реализуется на следующих уровнях:</w:t>
      </w:r>
    </w:p>
    <w:p w:rsidR="00CC49E6" w:rsidRPr="00CD17A0" w:rsidRDefault="00CC49E6" w:rsidP="00162B92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а) доктринальном (теоретическом), на котором формируются взгляды и представления о целях, задачах, направлениях, формах, способах и средствах уголовно-правовой охраны основных прав и свобод человека и гражданина;</w:t>
      </w:r>
    </w:p>
    <w:p w:rsidR="00CC49E6" w:rsidRPr="00CD17A0" w:rsidRDefault="00CC49E6" w:rsidP="00162B92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б) законодательном, на котором научная идея воплощается в законы, охраняющие названные ценности;</w:t>
      </w:r>
    </w:p>
    <w:p w:rsidR="00CC49E6" w:rsidRPr="00CD17A0" w:rsidRDefault="00CC49E6" w:rsidP="0035529C">
      <w:pPr>
        <w:pStyle w:val="a5"/>
        <w:spacing w:before="0" w:beforeAutospacing="0" w:after="120" w:afterAutospacing="0" w:line="360" w:lineRule="auto"/>
        <w:ind w:firstLine="255"/>
        <w:jc w:val="both"/>
        <w:textAlignment w:val="baseline"/>
        <w:rPr>
          <w:b/>
          <w:sz w:val="28"/>
          <w:szCs w:val="28"/>
        </w:rPr>
      </w:pPr>
      <w:r w:rsidRPr="00CD17A0">
        <w:rPr>
          <w:sz w:val="28"/>
          <w:szCs w:val="28"/>
        </w:rPr>
        <w:t xml:space="preserve">в) </w:t>
      </w:r>
      <w:proofErr w:type="gramStart"/>
      <w:r w:rsidRPr="00CD17A0">
        <w:rPr>
          <w:sz w:val="28"/>
          <w:szCs w:val="28"/>
        </w:rPr>
        <w:t>организационно-управленческом</w:t>
      </w:r>
      <w:proofErr w:type="gramEnd"/>
      <w:r w:rsidRPr="00CD17A0">
        <w:rPr>
          <w:sz w:val="28"/>
          <w:szCs w:val="28"/>
        </w:rPr>
        <w:t>, на котором осуществляется прогнозирование и программирование, принимаются решения о реализации норм законодательства в данной сфере;</w:t>
      </w:r>
    </w:p>
    <w:p w:rsidR="00CC49E6" w:rsidRPr="00D25076" w:rsidRDefault="0035529C" w:rsidP="0035529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  <w:r w:rsidRPr="003552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Каждому должна быть предоставлена возможность ознакомления с материалами и документами, непосредственно затрагивающими его права и свободы, если иное не предусмотрено законом</w:t>
      </w:r>
      <w:r w:rsidR="00D250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162B92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CC49E6" w:rsidRDefault="00CC49E6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D17A0" w:rsidRDefault="00CD17A0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D17A0" w:rsidRDefault="00CD17A0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D17A0" w:rsidRDefault="00CD17A0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D25076" w:rsidRDefault="00D25076" w:rsidP="00D2507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D25076" w:rsidRDefault="00D25076" w:rsidP="00D2507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D25076" w:rsidRDefault="00D25076" w:rsidP="00D2507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CD17A0" w:rsidRDefault="00D25076" w:rsidP="00D2507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D25076" w:rsidRPr="00D25076" w:rsidRDefault="00D25076" w:rsidP="00D2507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  <w:vertAlign w:val="superscript"/>
        </w:rPr>
      </w:pPr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1-</w:t>
      </w:r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Е.И. Козлова, О.Е. </w:t>
      </w:r>
      <w:proofErr w:type="spellStart"/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Кутафин</w:t>
      </w:r>
      <w:proofErr w:type="spellEnd"/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. Конституционное право Российской Федерации: </w:t>
      </w:r>
      <w:proofErr w:type="spellStart"/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Учбеник</w:t>
      </w:r>
      <w:proofErr w:type="spellEnd"/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. М.: </w:t>
      </w:r>
      <w:proofErr w:type="spellStart"/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Юристъ</w:t>
      </w:r>
      <w:proofErr w:type="spellEnd"/>
      <w:r w:rsidRPr="00D2507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, 2002 г. с. 200.</w:t>
      </w:r>
    </w:p>
    <w:p w:rsidR="00CD17A0" w:rsidRPr="00CD17A0" w:rsidRDefault="00CD17A0" w:rsidP="00CA6F94">
      <w:pPr>
        <w:pStyle w:val="a3"/>
        <w:spacing w:after="0" w:line="36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CC49E6" w:rsidRPr="00334010" w:rsidRDefault="00CC49E6" w:rsidP="00CD17A0">
      <w:pPr>
        <w:pStyle w:val="a5"/>
        <w:spacing w:before="0" w:beforeAutospacing="0" w:after="120" w:afterAutospacing="0" w:line="360" w:lineRule="auto"/>
        <w:jc w:val="both"/>
        <w:textAlignment w:val="baseline"/>
        <w:rPr>
          <w:sz w:val="32"/>
          <w:szCs w:val="28"/>
        </w:rPr>
      </w:pPr>
      <w:r w:rsidRPr="00334010">
        <w:rPr>
          <w:sz w:val="32"/>
          <w:szCs w:val="28"/>
        </w:rPr>
        <w:t>2.2 Обеспечение уголовно-правовой охраны прав и свобод человека и гражданина</w:t>
      </w:r>
    </w:p>
    <w:p w:rsidR="00CC49E6" w:rsidRPr="00CD17A0" w:rsidRDefault="00CC49E6" w:rsidP="00CD17A0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 xml:space="preserve">При определении места отдельных видов преступлений против основных прав и свобод человека и гражданина законодатель основывается на нескольких критериях: степени важности охраняемого объекта» характере и степени опасности причинения вреда охраняемому интересу, субъективных признаках (формах вины, целях и мотивах) посягательства. На основании названных критериев все преступные посягательства на основные права и свободы человека и гражданина можно, прежде всего, разделить на: а) преступления небольшой тяжести, средней тяжести, тяжкие и особо тяжкие; б) умышленные и неосторожные; - по известным, установленным в </w:t>
      </w:r>
      <w:proofErr w:type="spellStart"/>
      <w:r w:rsidRPr="00CD17A0">
        <w:rPr>
          <w:sz w:val="28"/>
          <w:szCs w:val="28"/>
        </w:rPr>
        <w:t>ст.ст</w:t>
      </w:r>
      <w:proofErr w:type="spellEnd"/>
      <w:r w:rsidRPr="00CD17A0">
        <w:rPr>
          <w:sz w:val="28"/>
          <w:szCs w:val="28"/>
        </w:rPr>
        <w:t>. 15, 24-26 УК РФ, критериям. Однако подобная классификация традиционна, формализована и не отражает специфики рассматриваемой проблемы.</w:t>
      </w:r>
    </w:p>
    <w:p w:rsidR="00CC49E6" w:rsidRPr="00CD17A0" w:rsidRDefault="00CC49E6" w:rsidP="00162B92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Вместе с тем, наибольший интерес в контексте настоящей диссертации представляет, по нашему мнению, классификация преступлений против основных прав и свобод человека и гражданина по степени важности охраняемых нормами Особенной части УК РФ объектов. Здесь можно выделить следующие виды преступлений.</w:t>
      </w:r>
    </w:p>
    <w:p w:rsidR="00CC49E6" w:rsidRPr="00CD17A0" w:rsidRDefault="00CC49E6" w:rsidP="00CD17A0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1</w:t>
      </w:r>
      <w:r w:rsidR="00D01766">
        <w:rPr>
          <w:sz w:val="28"/>
          <w:szCs w:val="28"/>
        </w:rPr>
        <w:t>.</w:t>
      </w:r>
      <w:r w:rsidRPr="00CD17A0">
        <w:rPr>
          <w:sz w:val="28"/>
          <w:szCs w:val="28"/>
        </w:rPr>
        <w:t xml:space="preserve"> Посягательства на жизнь-ст. ст. 105-110,277,295,317 и 357 УК РФ.</w:t>
      </w:r>
    </w:p>
    <w:p w:rsidR="00CC49E6" w:rsidRPr="00CD17A0" w:rsidRDefault="00CC49E6" w:rsidP="00CD17A0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 xml:space="preserve">Кроме того, сюда же можно отнести целый ряд статей, расположенных в разных главах Особенной части УК РФ и предусматривающих ответственность за причинение смерти по неосторожности при совершении самых различных преступлений, а именно: ч. 4 ст. 111, ч. 3 ст. 123, ч, 3 ст. 124; п. «в» ч, 3 ст. 126, ч. 3 ст. 127, п. «а» ч. 3 ст. 1271, ч. 3 ст. 1272, ч. 2 ст. 128; п. «а» ч. 3 ст. 131, п. «а» ч. 3 ст. 132; ч. 2 ст. 143; ч. 2 ст. 167; ч. 3 ст. 205, ч. 3 ст. 206, ч. 3 ст. 211,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</w:t>
      </w:r>
      <w:proofErr w:type="spellStart"/>
      <w:r w:rsidRPr="00CD17A0">
        <w:rPr>
          <w:sz w:val="28"/>
          <w:szCs w:val="28"/>
        </w:rPr>
        <w:t>ст</w:t>
      </w:r>
      <w:proofErr w:type="spellEnd"/>
      <w:r w:rsidRPr="00CD17A0">
        <w:rPr>
          <w:sz w:val="28"/>
          <w:szCs w:val="28"/>
        </w:rPr>
        <w:t xml:space="preserve">, 215, ч. 2 ст. 215\ ч. 3 ст. 2152,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216,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217, ст. 218,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219,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220, ч. 3 ст. 227; ч. 3 </w:t>
      </w:r>
      <w:proofErr w:type="spellStart"/>
      <w:r w:rsidRPr="00CD17A0">
        <w:rPr>
          <w:sz w:val="28"/>
          <w:szCs w:val="28"/>
        </w:rPr>
        <w:t>сг</w:t>
      </w:r>
      <w:proofErr w:type="spellEnd"/>
      <w:r w:rsidRPr="00CD17A0">
        <w:rPr>
          <w:sz w:val="28"/>
          <w:szCs w:val="28"/>
        </w:rPr>
        <w:t xml:space="preserve">. 230, ч. 2 ст. 235, ч. 2 ст. 236,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>. 2 и 3 ст. 238; ч. 3 ст. 247, ч. 2</w:t>
      </w:r>
    </w:p>
    <w:p w:rsidR="00D01766" w:rsidRDefault="00CC49E6" w:rsidP="00162B92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lastRenderedPageBreak/>
        <w:t xml:space="preserve">ст. 248, ч. 3 ст. 250, ч. 3 ст. 251, ч. 3 ст. 252, ч, 3 ст. 254;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263, чл. 2 и 3 ст. 264,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266,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267, чл. 2 и 3 </w:t>
      </w:r>
      <w:proofErr w:type="spellStart"/>
      <w:r w:rsidRPr="00CD17A0">
        <w:rPr>
          <w:sz w:val="28"/>
          <w:szCs w:val="28"/>
        </w:rPr>
        <w:t>ст</w:t>
      </w:r>
      <w:proofErr w:type="spellEnd"/>
      <w:r w:rsidRPr="00CD17A0">
        <w:rPr>
          <w:sz w:val="28"/>
          <w:szCs w:val="28"/>
        </w:rPr>
        <w:t xml:space="preserve">, 268, </w:t>
      </w:r>
      <w:proofErr w:type="spellStart"/>
      <w:r w:rsidRPr="00CD17A0">
        <w:rPr>
          <w:sz w:val="28"/>
          <w:szCs w:val="28"/>
        </w:rPr>
        <w:t>ч.ч</w:t>
      </w:r>
      <w:proofErr w:type="spellEnd"/>
      <w:r w:rsidRPr="00CD17A0">
        <w:rPr>
          <w:sz w:val="28"/>
          <w:szCs w:val="28"/>
        </w:rPr>
        <w:t xml:space="preserve">. 2 и 3 ст. 269; ч. 3 ст. 293; чл. 2 и 3 ст. 349, чл. 2 и 3 с. 350, </w:t>
      </w:r>
      <w:proofErr w:type="spellStart"/>
      <w:r w:rsidRPr="00CD17A0">
        <w:rPr>
          <w:sz w:val="28"/>
          <w:szCs w:val="28"/>
        </w:rPr>
        <w:t>ст.ст</w:t>
      </w:r>
      <w:proofErr w:type="spellEnd"/>
      <w:r w:rsidRPr="00CD17A0">
        <w:rPr>
          <w:sz w:val="28"/>
          <w:szCs w:val="28"/>
        </w:rPr>
        <w:t xml:space="preserve">. 351 и 352 УК РФ.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2.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 xml:space="preserve">Посягательства на свободу и личную неприкосновенность - </w:t>
      </w:r>
      <w:proofErr w:type="spellStart"/>
      <w:r w:rsidRPr="00CD17A0">
        <w:rPr>
          <w:sz w:val="28"/>
          <w:szCs w:val="28"/>
        </w:rPr>
        <w:t>ст.ст</w:t>
      </w:r>
      <w:proofErr w:type="spellEnd"/>
      <w:r w:rsidRPr="00CD17A0">
        <w:rPr>
          <w:sz w:val="28"/>
          <w:szCs w:val="28"/>
        </w:rPr>
        <w:t>. 126, 127, 1271, 1272, 128, 136, 206, 239 УК РФ. Особое место здесь занимают посягательства на половую свободу (</w:t>
      </w:r>
      <w:proofErr w:type="spellStart"/>
      <w:r w:rsidRPr="00CD17A0">
        <w:rPr>
          <w:sz w:val="28"/>
          <w:szCs w:val="28"/>
        </w:rPr>
        <w:t>ст.ст</w:t>
      </w:r>
      <w:proofErr w:type="spellEnd"/>
      <w:r w:rsidRPr="00CD17A0">
        <w:rPr>
          <w:sz w:val="28"/>
          <w:szCs w:val="28"/>
        </w:rPr>
        <w:t>. 131, 132 и 133) и половую неприкосновенность (</w:t>
      </w:r>
      <w:proofErr w:type="spellStart"/>
      <w:r w:rsidRPr="00CD17A0">
        <w:rPr>
          <w:sz w:val="28"/>
          <w:szCs w:val="28"/>
        </w:rPr>
        <w:t>ст</w:t>
      </w:r>
      <w:proofErr w:type="gramStart"/>
      <w:r w:rsidRPr="00CD17A0">
        <w:rPr>
          <w:sz w:val="28"/>
          <w:szCs w:val="28"/>
        </w:rPr>
        <w:t>.с</w:t>
      </w:r>
      <w:proofErr w:type="gramEnd"/>
      <w:r w:rsidRPr="00CD17A0">
        <w:rPr>
          <w:sz w:val="28"/>
          <w:szCs w:val="28"/>
        </w:rPr>
        <w:t>т</w:t>
      </w:r>
      <w:proofErr w:type="spellEnd"/>
      <w:r w:rsidRPr="00CD17A0">
        <w:rPr>
          <w:sz w:val="28"/>
          <w:szCs w:val="28"/>
        </w:rPr>
        <w:t xml:space="preserve">, 134 и 135 УК РФ) в силу специфики данных преступлений.1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3.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Посягательства на достоинство личности, ответственность за которые, с одной стороны, предусмотрена в главе 17 «Преступления против свободы, чести и достоинства личности» (</w:t>
      </w:r>
      <w:proofErr w:type="spellStart"/>
      <w:r w:rsidRPr="00CD17A0">
        <w:rPr>
          <w:sz w:val="28"/>
          <w:szCs w:val="28"/>
        </w:rPr>
        <w:t>ст.ст</w:t>
      </w:r>
      <w:proofErr w:type="spellEnd"/>
      <w:r w:rsidRPr="00CD17A0">
        <w:rPr>
          <w:sz w:val="28"/>
          <w:szCs w:val="28"/>
        </w:rPr>
        <w:t xml:space="preserve">. 129 и 130)5 с другой стороны, - в разных главах УК РФ: </w:t>
      </w:r>
      <w:proofErr w:type="spellStart"/>
      <w:r w:rsidRPr="00CD17A0">
        <w:rPr>
          <w:sz w:val="28"/>
          <w:szCs w:val="28"/>
        </w:rPr>
        <w:t>стхт</w:t>
      </w:r>
      <w:proofErr w:type="spellEnd"/>
      <w:r w:rsidRPr="00CD17A0">
        <w:rPr>
          <w:sz w:val="28"/>
          <w:szCs w:val="28"/>
        </w:rPr>
        <w:t xml:space="preserve">. 297, 298,319, 335 и 336 УК РФ.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4.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 xml:space="preserve">Посягательства на неприкосновенность частной жизни - </w:t>
      </w:r>
      <w:proofErr w:type="spellStart"/>
      <w:r w:rsidRPr="00CD17A0">
        <w:rPr>
          <w:sz w:val="28"/>
          <w:szCs w:val="28"/>
        </w:rPr>
        <w:t>ст.ст</w:t>
      </w:r>
      <w:proofErr w:type="spellEnd"/>
      <w:r w:rsidRPr="00CD17A0">
        <w:rPr>
          <w:sz w:val="28"/>
          <w:szCs w:val="28"/>
        </w:rPr>
        <w:t xml:space="preserve">. 137, 138,155,183,310 УК РФ. </w:t>
      </w:r>
    </w:p>
    <w:p w:rsidR="00CC49E6" w:rsidRPr="00CD17A0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5.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 xml:space="preserve">Посягательства на неприкосновенность жилища - ст. 139, ч&lt; 3 </w:t>
      </w:r>
      <w:proofErr w:type="spellStart"/>
      <w:proofErr w:type="gramStart"/>
      <w:r w:rsidRPr="00CD17A0">
        <w:rPr>
          <w:sz w:val="28"/>
          <w:szCs w:val="28"/>
        </w:rPr>
        <w:t>ст</w:t>
      </w:r>
      <w:proofErr w:type="spellEnd"/>
      <w:proofErr w:type="gramEnd"/>
      <w:r w:rsidRPr="00CD17A0">
        <w:rPr>
          <w:sz w:val="28"/>
          <w:szCs w:val="28"/>
        </w:rPr>
        <w:t>, 158, п. «в» ч. 2 ст. 161, ч. 3 ст. 162 УК РФ,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 xml:space="preserve">6. Посягательства на право выбора национальной принадлежности - ст. 136,282,357 УК РФ.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7.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 xml:space="preserve">Посягательства на свободу передвижений и выбора места жительства -ст.126,127,1271,1272 и 128 и 136 УК РФ.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8.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 xml:space="preserve">Посягательства на свободу совести и вероисповедования - ст. 136 и 148 УК РФ. </w:t>
      </w:r>
    </w:p>
    <w:p w:rsidR="00CC49E6" w:rsidRPr="00CD17A0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9.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Посягательства на свободу мысли и слова - ст.136 и 149 УК РФ.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 xml:space="preserve">Подробно эти составы преступлений рассмотрены в известных работах АЛ. Дьяченко, А.Н. Игнатова, И.Я. Козаченко, А.Н« Красикова, Ю.К. Сущенко и других авторов, которые указаны в библиографическом разделе диссертации.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Посягательства на свободы, названные в этом и последующих</w:t>
      </w:r>
    </w:p>
    <w:p w:rsidR="00CC49E6" w:rsidRPr="00CD17A0" w:rsidRDefault="00CC49E6" w:rsidP="00D01766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пунктах,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являются частными случаями посягательств на свободу человека и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гражданина в целом.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lastRenderedPageBreak/>
        <w:t xml:space="preserve">Приведенная классификация посягательств не претендует на полноту и бесспорность/ В ее основу положен тот круг основных прав и свобод человека и гражданина, который определен нами в третьем параграфе главы 1 в качестве комплексного объекта уголовно-правовой охраны. </w:t>
      </w:r>
    </w:p>
    <w:p w:rsidR="00D01766" w:rsidRPr="00CD17A0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Думается, что в своей совокупности названные составы преступлений обеспечивают уголовно-правовую охрану основных прав и свобод человека и гражданина, предусмотренных международными договорами и Конституцией Российской Федерации. Основным либо дополнительным, но равнозначным основному, объектами конкретного преступления здесь выступают права и свободы человека и гражданина, в какой бы главе Особенной части УК РФ названные составы не располагались</w:t>
      </w:r>
      <w:r w:rsidR="00D01766">
        <w:rPr>
          <w:sz w:val="28"/>
          <w:szCs w:val="28"/>
        </w:rPr>
        <w:t>.</w:t>
      </w:r>
    </w:p>
    <w:p w:rsidR="00CC49E6" w:rsidRPr="00CD17A0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С учетом сказанного, сформулируем определение понятия рассматриваемых преступлений. По нашему мнению, преступлениями против основных прав и свобод человека и гражданина признаются предусмотренные уголовным законом - нормами разных глав Особенной части УК РФ общественно опасные деяния, посягающие на наиболее важные (основные) права и свободы личности, закрепленные в Конституции Российской Федерации и вытекающие из соответствующих международных стандартов. В силу универсальности и объема этих прав и свобод посягательства на них вряд ли могут быть объединены в одной главе или</w:t>
      </w:r>
    </w:p>
    <w:p w:rsidR="00CC49E6" w:rsidRPr="00CD17A0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 xml:space="preserve">В уголовно-правовой литературе существуют и другие классификации преступлений против прав и свобод человека и гражданина. Однако они, в основном, затрагивают лишь посягательства на конституционные права и свободы в рамках главы 19 УК РФ. См., например, работы: Красиков АЛ. Уголовно-правовая охрана прав и свобод человека в России, Саратов, 1996; </w:t>
      </w:r>
      <w:proofErr w:type="spellStart"/>
      <w:r w:rsidRPr="00CD17A0">
        <w:rPr>
          <w:sz w:val="28"/>
          <w:szCs w:val="28"/>
        </w:rPr>
        <w:t>Мачковский</w:t>
      </w:r>
      <w:proofErr w:type="spellEnd"/>
      <w:r w:rsidRPr="00CD17A0">
        <w:rPr>
          <w:sz w:val="28"/>
          <w:szCs w:val="28"/>
        </w:rPr>
        <w:t xml:space="preserve"> Л.Г, Преступления против конституционных прав человека и гражданина. М.,2005; Серебренникова А.В. Уголовно-правовое</w:t>
      </w:r>
    </w:p>
    <w:p w:rsidR="00CC49E6" w:rsidRPr="00CD17A0" w:rsidRDefault="00CC49E6" w:rsidP="00162B92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обеспечение конституционных прав и свобод человека и гражданина по законодательству Российской Федерации и Германии. М,2005 и другие.</w:t>
      </w:r>
    </w:p>
    <w:p w:rsidR="00CC49E6" w:rsidRPr="00910BA4" w:rsidRDefault="00CC49E6" w:rsidP="00162B92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CD17A0">
        <w:rPr>
          <w:sz w:val="28"/>
          <w:szCs w:val="28"/>
        </w:rPr>
        <w:lastRenderedPageBreak/>
        <w:t>даже одном разделе Особенной части Уголовного кодекса.</w:t>
      </w:r>
      <w:proofErr w:type="gramEnd"/>
      <w:r w:rsidRPr="00CD17A0">
        <w:rPr>
          <w:sz w:val="28"/>
          <w:szCs w:val="28"/>
        </w:rPr>
        <w:t xml:space="preserve"> Поэтому весьма спорным является предложение некоторых авторов сосредоточить все подобные деяния в разделе VII «Преступления против личности»</w:t>
      </w:r>
      <w:r w:rsidR="00D25076">
        <w:rPr>
          <w:sz w:val="28"/>
          <w:szCs w:val="28"/>
          <w:vertAlign w:val="superscript"/>
        </w:rPr>
        <w:t>1</w:t>
      </w:r>
      <w:r w:rsidRPr="00CD17A0">
        <w:rPr>
          <w:sz w:val="28"/>
          <w:szCs w:val="28"/>
        </w:rPr>
        <w:t>, расширив его название и содержание за счет других посягательств на права и</w:t>
      </w:r>
      <w:r w:rsidR="00334010">
        <w:rPr>
          <w:sz w:val="28"/>
          <w:szCs w:val="28"/>
        </w:rPr>
        <w:t xml:space="preserve"> свободы человека и гражданина.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Состояние уголовно-правовой охраны основных прав и свобод человека и гражданина от преступлений, о которых говорится в настоящем параграфе, характеризуется данными по Российской Федерации за 2001-2005 г. Здесь лишь следует сказать, что наиболее распространенными видами преступных посягательств на такие права и свободы в 2005 г. были:</w:t>
      </w:r>
    </w:p>
    <w:p w:rsidR="00D01766" w:rsidRDefault="00D0176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9E6" w:rsidRPr="00CD17A0">
        <w:rPr>
          <w:sz w:val="28"/>
          <w:szCs w:val="28"/>
        </w:rPr>
        <w:t xml:space="preserve">убийства - 34 342;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-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оскорбление представителей власти (</w:t>
      </w:r>
      <w:proofErr w:type="spellStart"/>
      <w:r w:rsidRPr="00CD17A0">
        <w:rPr>
          <w:sz w:val="28"/>
          <w:szCs w:val="28"/>
        </w:rPr>
        <w:t>ст</w:t>
      </w:r>
      <w:proofErr w:type="spellEnd"/>
      <w:r w:rsidRPr="00CD17A0">
        <w:rPr>
          <w:sz w:val="28"/>
          <w:szCs w:val="28"/>
        </w:rPr>
        <w:t>, 319 УК РФ) - 16</w:t>
      </w:r>
      <w:r w:rsidR="00D01766">
        <w:rPr>
          <w:sz w:val="28"/>
          <w:szCs w:val="28"/>
        </w:rPr>
        <w:t> </w:t>
      </w:r>
      <w:r w:rsidRPr="00CD17A0">
        <w:rPr>
          <w:sz w:val="28"/>
          <w:szCs w:val="28"/>
        </w:rPr>
        <w:t>774;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-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оскорбление (ст. 130 УК РФ)-16</w:t>
      </w:r>
      <w:r w:rsidR="00D01766">
        <w:rPr>
          <w:sz w:val="28"/>
          <w:szCs w:val="28"/>
        </w:rPr>
        <w:t> </w:t>
      </w:r>
      <w:r w:rsidRPr="00CD17A0">
        <w:rPr>
          <w:sz w:val="28"/>
          <w:szCs w:val="28"/>
        </w:rPr>
        <w:t>414;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-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нарушение неприкосновенности жилища (</w:t>
      </w:r>
      <w:proofErr w:type="spellStart"/>
      <w:r w:rsidRPr="00CD17A0">
        <w:rPr>
          <w:sz w:val="28"/>
          <w:szCs w:val="28"/>
        </w:rPr>
        <w:t>ст</w:t>
      </w:r>
      <w:proofErr w:type="spellEnd"/>
      <w:r w:rsidRPr="00CD17A0">
        <w:rPr>
          <w:sz w:val="28"/>
          <w:szCs w:val="28"/>
        </w:rPr>
        <w:t>, 139 УК РФ) - 12</w:t>
      </w:r>
      <w:r w:rsidR="00D01766">
        <w:rPr>
          <w:sz w:val="28"/>
          <w:szCs w:val="28"/>
        </w:rPr>
        <w:t> </w:t>
      </w:r>
      <w:r w:rsidRPr="00CD17A0">
        <w:rPr>
          <w:sz w:val="28"/>
          <w:szCs w:val="28"/>
        </w:rPr>
        <w:t>524;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-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 xml:space="preserve">незаконное лишение свободы (ст. 127 УК РФ) - 1 278; </w:t>
      </w:r>
    </w:p>
    <w:p w:rsidR="00D01766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-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похищение человека (</w:t>
      </w:r>
      <w:proofErr w:type="spellStart"/>
      <w:r w:rsidRPr="00CD17A0">
        <w:rPr>
          <w:sz w:val="28"/>
          <w:szCs w:val="28"/>
        </w:rPr>
        <w:t>ст</w:t>
      </w:r>
      <w:proofErr w:type="spellEnd"/>
      <w:r w:rsidRPr="00CD17A0">
        <w:rPr>
          <w:sz w:val="28"/>
          <w:szCs w:val="28"/>
        </w:rPr>
        <w:t xml:space="preserve">, 126 УК РФ) - 1 135; </w:t>
      </w:r>
    </w:p>
    <w:p w:rsidR="00CC49E6" w:rsidRPr="00CD17A0" w:rsidRDefault="00CC49E6" w:rsidP="00D01766">
      <w:pPr>
        <w:pStyle w:val="a5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CD17A0">
        <w:rPr>
          <w:sz w:val="28"/>
          <w:szCs w:val="28"/>
        </w:rPr>
        <w:t>-</w:t>
      </w:r>
      <w:r w:rsidR="00D01766">
        <w:rPr>
          <w:sz w:val="28"/>
          <w:szCs w:val="28"/>
        </w:rPr>
        <w:t xml:space="preserve"> </w:t>
      </w:r>
      <w:r w:rsidRPr="00CD17A0">
        <w:rPr>
          <w:sz w:val="28"/>
          <w:szCs w:val="28"/>
        </w:rPr>
        <w:t>клевета (ст-129 УК РФ) - 876 зарегистрированных уголовных дел.</w:t>
      </w:r>
    </w:p>
    <w:p w:rsidR="00D25076" w:rsidRDefault="00D25076" w:rsidP="00162B92">
      <w:pPr>
        <w:rPr>
          <w:rFonts w:ascii="Times New Roman" w:hAnsi="Times New Roman"/>
          <w:sz w:val="28"/>
          <w:szCs w:val="28"/>
        </w:rPr>
      </w:pPr>
    </w:p>
    <w:p w:rsidR="00D25076" w:rsidRDefault="00D25076" w:rsidP="00162B92">
      <w:pPr>
        <w:rPr>
          <w:rFonts w:ascii="Times New Roman" w:hAnsi="Times New Roman"/>
          <w:sz w:val="28"/>
          <w:szCs w:val="28"/>
        </w:rPr>
      </w:pPr>
    </w:p>
    <w:p w:rsidR="00D25076" w:rsidRDefault="00D25076" w:rsidP="00162B92">
      <w:pPr>
        <w:rPr>
          <w:rFonts w:ascii="Times New Roman" w:hAnsi="Times New Roman"/>
          <w:sz w:val="28"/>
          <w:szCs w:val="28"/>
        </w:rPr>
      </w:pPr>
    </w:p>
    <w:p w:rsidR="00D25076" w:rsidRDefault="00D25076" w:rsidP="00162B92">
      <w:pPr>
        <w:rPr>
          <w:rFonts w:ascii="Times New Roman" w:hAnsi="Times New Roman"/>
          <w:sz w:val="28"/>
          <w:szCs w:val="28"/>
        </w:rPr>
      </w:pPr>
    </w:p>
    <w:p w:rsidR="00D25076" w:rsidRDefault="00D25076" w:rsidP="00162B92">
      <w:pPr>
        <w:rPr>
          <w:rFonts w:ascii="Times New Roman" w:hAnsi="Times New Roman"/>
          <w:sz w:val="28"/>
          <w:szCs w:val="28"/>
        </w:rPr>
      </w:pPr>
    </w:p>
    <w:p w:rsidR="00D25076" w:rsidRDefault="00D25076" w:rsidP="00162B92">
      <w:pPr>
        <w:rPr>
          <w:rFonts w:ascii="Times New Roman" w:hAnsi="Times New Roman"/>
          <w:sz w:val="28"/>
          <w:szCs w:val="28"/>
        </w:rPr>
      </w:pPr>
    </w:p>
    <w:p w:rsidR="00CC49E6" w:rsidRDefault="00D25076" w:rsidP="00162B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D25076" w:rsidRPr="00D25076" w:rsidRDefault="00D25076" w:rsidP="00D25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Это группа предусмотренных УК общественно-опасных деяний, направленных против основных личных прав граждан. </w:t>
      </w:r>
      <w:proofErr w:type="gramStart"/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Исходя из видового объекта преступления против личности объединены</w:t>
      </w:r>
      <w:proofErr w:type="gramEnd"/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в 5 групп:</w:t>
      </w:r>
    </w:p>
    <w:p w:rsidR="00D25076" w:rsidRPr="00D25076" w:rsidRDefault="00D25076" w:rsidP="00D250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Преступления против жизни и здоровья (ст.105-125)</w:t>
      </w:r>
    </w:p>
    <w:p w:rsidR="00D25076" w:rsidRPr="00D25076" w:rsidRDefault="00D25076" w:rsidP="00D250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Преступления против свободы, чести и достоинства личности (ст.126-130)</w:t>
      </w:r>
    </w:p>
    <w:p w:rsidR="00D25076" w:rsidRPr="00D25076" w:rsidRDefault="00D25076" w:rsidP="00D250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Преступления против половой неприкосновенности, половой свободы личности (ст.131-135)</w:t>
      </w:r>
    </w:p>
    <w:p w:rsidR="00D25076" w:rsidRPr="00D25076" w:rsidRDefault="00D25076" w:rsidP="00D250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Преступления против конституционных прав и свобод человека и гражданина (ст.136-149)</w:t>
      </w:r>
    </w:p>
    <w:p w:rsidR="00D25076" w:rsidRPr="00D25076" w:rsidRDefault="00D25076" w:rsidP="00D250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2507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Преступления против семьи и несовершеннолетних (ст.150-157)</w:t>
      </w:r>
    </w:p>
    <w:p w:rsidR="00CC49E6" w:rsidRPr="00CD17A0" w:rsidRDefault="00CC49E6" w:rsidP="00162B92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334010" w:rsidRPr="00CD17A0" w:rsidRDefault="00CC49E6" w:rsidP="00162B92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4010">
        <w:rPr>
          <w:rFonts w:ascii="Times New Roman" w:hAnsi="Times New Roman"/>
          <w:sz w:val="32"/>
          <w:szCs w:val="32"/>
        </w:rPr>
        <w:t>Заключение</w:t>
      </w:r>
    </w:p>
    <w:p w:rsidR="00307D32" w:rsidRPr="00910BA4" w:rsidRDefault="00CC49E6" w:rsidP="001C482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       Проанализировав данные вопросы с использованием научной литературы и практических рекомендаций необходимо отметить, что такое понятие как «охрана прав и свобод человека в уголовном судопроизводстве» в уголовном процессе имеет достаточно глубокую историю, в своем развитии потерпело очень много изменений, закрепилось в международных документах и государственных актах. Принцип «охраны прав и свобод человека в уголовном судопроизводстве» нашел отображение в Общей декларации о правах человека, Европейской конвенции о правах человека и основных свободах, Международном пакте о гражданских и политических правах, среди национальных актов: Конституция РФ, Уголовно-процессуальный кодек РФ. Во всех этих актах закреплена суть данного принципа. </w:t>
      </w:r>
      <w:proofErr w:type="gramStart"/>
      <w:r w:rsidRPr="00CD17A0">
        <w:rPr>
          <w:rFonts w:ascii="Times New Roman" w:hAnsi="Times New Roman"/>
          <w:sz w:val="28"/>
          <w:szCs w:val="28"/>
        </w:rPr>
        <w:t>Основу этого принципа составляет предусмотренное ст. 2 Конституции РФ положение, в котором идет речь о том, что соблюдение, обеспечение, а также защита прав и свобод человека - обязанность государства, а также другие конституционные нормы, которые устанавливают реально действующий характер прав, свобод человека, которые гарантируют государственную, судебную, а также международную защиту прав, свобод человека.</w:t>
      </w:r>
      <w:proofErr w:type="gramEnd"/>
    </w:p>
    <w:p w:rsidR="00334010" w:rsidRDefault="00CC49E6" w:rsidP="00307D32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 Охрана прав, свобод человека и гражданина в уголовном судопроизводстве включает в себя комплекс мер, которые направлены на создание условий, связанных с реализацией субъективных прав, законных интересов участников всего уголовного судопроизводства, восстановление прав при нарушении, обеспечение безопасности лиц, которые принимают участие в уголовном судопроизводстве, а также их близких. </w:t>
      </w:r>
    </w:p>
    <w:p w:rsidR="00334010" w:rsidRDefault="00CC49E6" w:rsidP="0033401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7A0">
        <w:rPr>
          <w:rFonts w:ascii="Times New Roman" w:hAnsi="Times New Roman"/>
          <w:sz w:val="28"/>
          <w:szCs w:val="28"/>
        </w:rPr>
        <w:t>Деятельность, связанная с охраной прав, законных интересов личности в уголовном процессе носит превентивный характер, при этом охраняя права, свободы от посягательств и возможных нарушений, а с другой, - выполняет защитную функцию по восстановлению прав.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 Деятельность, связанная с охраной прав, законных интересов личности в уголовном процессе носит </w:t>
      </w:r>
      <w:r w:rsidRPr="00CD17A0">
        <w:rPr>
          <w:rFonts w:ascii="Times New Roman" w:hAnsi="Times New Roman"/>
          <w:sz w:val="28"/>
          <w:szCs w:val="28"/>
        </w:rPr>
        <w:lastRenderedPageBreak/>
        <w:t xml:space="preserve">превентивный характер, при этом охраняя права, свободы от посягательств и возможных нарушений, а с другой, - выполняет защитную функцию по восстановлению прав. </w:t>
      </w:r>
      <w:proofErr w:type="gramStart"/>
      <w:r w:rsidRPr="00CD17A0">
        <w:rPr>
          <w:rFonts w:ascii="Times New Roman" w:hAnsi="Times New Roman"/>
          <w:sz w:val="28"/>
          <w:szCs w:val="28"/>
        </w:rPr>
        <w:t xml:space="preserve">Специфика правоотношений, связанных с охраной прав личности в уголовном судопроизводстве заключается в том, что органы государства, должностные лица, которые ведут производство по делу, должны создавать необходимые условия для реализации прав, свобод личности, осуществлять разъяснение участникам процесса права и обязанности, обеспечивать возможность использования их, но, фактическое осуществление гражданами своих прав зависит от личного усмотрения. </w:t>
      </w:r>
      <w:proofErr w:type="gramEnd"/>
    </w:p>
    <w:p w:rsidR="00334010" w:rsidRDefault="00CC49E6" w:rsidP="0033401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Несмотря на то, что деятельностью должностных лиц органов уголовной юстиции преследуются разные цели, одна из задач - обеспечение прав и свобод участников уголовного судопроизводства. Законом возлагается на суд, прокурора, следователя, дознавателя обязанность по разъяснению подозреваемому, обвиняемому, потерпевшему, гражданскому истцу, гражданскому ответчику, другим участникам уголовного судопроизводства их права, обязанности, ответственность, а также обеспечивать возможность осуществлять данные права. Один из составляющих принципа охраны прав и свобод граждан при производстве по уголовным делам - обеспечение прав лиц, которые обладают свидетельским иммунитетом, который является предусмотренную ст. 51 Конституции РФ и п. 1 ч. 4 ст. 56 УПК возможность не свидетельствовать против самого себя, своего супруга (супруги), других близких родственников (родителей, детей, усыновителей, усыновленных, родных братьев и сестер, дедушки, бабушки и внуков). При следственных действиях следователь должен выявлять случаи потенциальных угроз, которые имеют место в адрес участников уголовного судопроизводства, и соответствующим образом реагировать на них. Это распространяется к ситуации, когда поведение допрашиваемого обвиняемого или подозреваемого, а также наличие судимости у него, или факта совершения насильственного преступления им позволяют сделать вывод, в котором будет идти речь о возможности противоправного воздействия на таких лиц как </w:t>
      </w:r>
      <w:r w:rsidRPr="00CD17A0">
        <w:rPr>
          <w:rFonts w:ascii="Times New Roman" w:hAnsi="Times New Roman"/>
          <w:sz w:val="28"/>
          <w:szCs w:val="28"/>
        </w:rPr>
        <w:lastRenderedPageBreak/>
        <w:t xml:space="preserve">свидетели, потерпевший, иные участники уголовного судопроизводства. В качестве важных средств по профилактическому воздействию выступает разъяснение лицу определенной информации, о том что посягательство на безопасность участников уголовного судопроизводства недопустимо, негативно будет оценено со стороны сотрудников правоохранительных органов при решении вопроса, связанного с возможным прекращением уголовного дела на основаниях, которые не вызывают реабилитации. Исходя из вышесказанного, можно сказать, что во всех этих документах принцип «охрана прав и свобод человека в уголовном судопроизводстве» раскрывается одинаково. Формулировка отличается друг от друга, однако суть остается той же. В данной работе были проанализированы положения нормативно-правовых актов, учебной литературы, которые закрепляют в своем содержании наиболее актуальные вопросы, связанные принципами уголовного производства, а именно, с принципом «охраны прав и свобод человека в уголовном судопроизводстве». </w:t>
      </w:r>
    </w:p>
    <w:p w:rsidR="00CC49E6" w:rsidRDefault="00CC49E6" w:rsidP="0033401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В ходе работы неоднократно была подтверждена актуальность рассматриваемой темы. В работе были проанализированы четыре теоретических вопроса, раскрывающих всю суть темы курсовой, проведен анализ нормативно-правовой базы. Правильное понимание требований, которые выносятся законом к уголовному производству, правильное толкование и понимание принципа «презумпции невиновности». Из вышесказанного можно сделать вывод, что данные положения требуют усовершенствования, правильной оценки и умения их грамотно толковать. Это очень важное умение для студента юридической специальности для дальнейшего усвоения профессии и применения полученных знаний на практике.</w:t>
      </w:r>
    </w:p>
    <w:p w:rsidR="00D01766" w:rsidRDefault="00D01766" w:rsidP="001C482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01766" w:rsidRPr="00CD17A0" w:rsidRDefault="00D01766" w:rsidP="001C482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1C482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49E6" w:rsidRPr="00CD17A0" w:rsidRDefault="00CC49E6" w:rsidP="00162B92">
      <w:pPr>
        <w:pStyle w:val="a3"/>
        <w:spacing w:after="0"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CC49E6" w:rsidRPr="00910BA4" w:rsidRDefault="00CC49E6" w:rsidP="004F0729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32"/>
          <w:szCs w:val="32"/>
        </w:rPr>
      </w:pPr>
      <w:r w:rsidRPr="00307D32">
        <w:rPr>
          <w:rFonts w:ascii="Times New Roman" w:hAnsi="Times New Roman"/>
          <w:sz w:val="32"/>
          <w:szCs w:val="32"/>
        </w:rPr>
        <w:lastRenderedPageBreak/>
        <w:t>Список литературы</w:t>
      </w:r>
    </w:p>
    <w:p w:rsidR="00307D32" w:rsidRPr="00910BA4" w:rsidRDefault="00307D32" w:rsidP="00162B92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1. Конституция Российской Федерации принята всенародным голосованием 12.12.1993 года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2. "Всеобщая декларация прав человека" (принята Генеральной Ассамблеей ООН 10.12.1948) </w:t>
      </w:r>
      <w:bookmarkStart w:id="0" w:name="_GoBack"/>
      <w:bookmarkEnd w:id="0"/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3. Конвенция о защите прав человека и основных свобод (измененная и дополненная Протоколом № 11 в сопровождении текстов Протоколов №№ 1, 4) от 04.10.1950 года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4. Международный пакт о гражданских и политических правах, Принят резолюцией 2200 А (XXI) Генеральной Ассамблеи от 16 декабря 1966 года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5. "Уголовно-процессуальный кодекс Российской Федерации" от 18.12.2001 N 174-ФЗ (ред. от 30.12.2015)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6. Комментарий к Уголовно-процессуальному кодексу Российской Федерации / Под общ. ред. </w:t>
      </w:r>
      <w:proofErr w:type="spellStart"/>
      <w:r w:rsidRPr="00CD17A0">
        <w:rPr>
          <w:rFonts w:ascii="Times New Roman" w:hAnsi="Times New Roman"/>
          <w:sz w:val="28"/>
          <w:szCs w:val="28"/>
        </w:rPr>
        <w:t>В.И.Радченко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. – М., 2009.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7. Уголовно-процессуальное право Российской Федерации: Учебник / Отв. ред. П. А. </w:t>
      </w:r>
      <w:proofErr w:type="spellStart"/>
      <w:r w:rsidRPr="00CD17A0">
        <w:rPr>
          <w:rFonts w:ascii="Times New Roman" w:hAnsi="Times New Roman"/>
          <w:sz w:val="28"/>
          <w:szCs w:val="28"/>
        </w:rPr>
        <w:t>Лупинская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CD17A0">
        <w:rPr>
          <w:rFonts w:ascii="Times New Roman" w:hAnsi="Times New Roman"/>
          <w:sz w:val="28"/>
          <w:szCs w:val="28"/>
        </w:rPr>
        <w:t>Юристъ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, 2003. – 797 с.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8. Уголовно-процессуальное право Российской Федерации: Учебник / Отв. ред. П.А. </w:t>
      </w:r>
      <w:proofErr w:type="spellStart"/>
      <w:r w:rsidRPr="00CD17A0">
        <w:rPr>
          <w:rFonts w:ascii="Times New Roman" w:hAnsi="Times New Roman"/>
          <w:sz w:val="28"/>
          <w:szCs w:val="28"/>
        </w:rPr>
        <w:t>Лупинская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. - М., 2009.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9. Досудебное производство по уголовным делам: концепция совершенствования уголовно-процессуальной деятельности: Монография / Под ред. Г. П. Химичева. – М.; Экзамен, 2003. – 352 с.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10. Уголовный процесс Российской Федерации: Учебное пособие / Под ред. Н. Н. </w:t>
      </w:r>
      <w:proofErr w:type="spellStart"/>
      <w:r w:rsidRPr="00CD17A0">
        <w:rPr>
          <w:rFonts w:ascii="Times New Roman" w:hAnsi="Times New Roman"/>
          <w:sz w:val="28"/>
          <w:szCs w:val="28"/>
        </w:rPr>
        <w:t>Волошкина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, В. Г. </w:t>
      </w:r>
      <w:proofErr w:type="spellStart"/>
      <w:r w:rsidRPr="00CD17A0">
        <w:rPr>
          <w:rFonts w:ascii="Times New Roman" w:hAnsi="Times New Roman"/>
          <w:sz w:val="28"/>
          <w:szCs w:val="28"/>
        </w:rPr>
        <w:t>Задерако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, Ю. А. Фролов. – Ростов-на-Дону: РЮИ МВД России, 2002. – 104 с.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11. Винокуров, А. Ю. Практикум по уголовно-процессуальному праву. – М.: Экзамен, 2006. – 256 с.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CD17A0">
        <w:rPr>
          <w:rFonts w:ascii="Times New Roman" w:hAnsi="Times New Roman"/>
          <w:sz w:val="28"/>
          <w:szCs w:val="28"/>
        </w:rPr>
        <w:t>Манова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Н. С., </w:t>
      </w:r>
      <w:proofErr w:type="spellStart"/>
      <w:r w:rsidRPr="00CD17A0">
        <w:rPr>
          <w:rFonts w:ascii="Times New Roman" w:hAnsi="Times New Roman"/>
          <w:sz w:val="28"/>
          <w:szCs w:val="28"/>
        </w:rPr>
        <w:t>Францифоров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Ю. В. Уголовный процесс; </w:t>
      </w:r>
      <w:proofErr w:type="spellStart"/>
      <w:r w:rsidRPr="00CD17A0">
        <w:rPr>
          <w:rFonts w:ascii="Times New Roman" w:hAnsi="Times New Roman"/>
          <w:sz w:val="28"/>
          <w:szCs w:val="28"/>
        </w:rPr>
        <w:t>Юрайт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- Москва, 2014. - 368 c.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13. Гриненко А. В. Уголовный процесс; </w:t>
      </w:r>
      <w:proofErr w:type="spellStart"/>
      <w:r w:rsidRPr="00CD17A0">
        <w:rPr>
          <w:rFonts w:ascii="Times New Roman" w:hAnsi="Times New Roman"/>
          <w:sz w:val="28"/>
          <w:szCs w:val="28"/>
        </w:rPr>
        <w:t>Юрайт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- Москва, 2012. - 336 c.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lastRenderedPageBreak/>
        <w:t>14. Уголовный процесс; Дашков и</w:t>
      </w:r>
      <w:proofErr w:type="gramStart"/>
      <w:r w:rsidRPr="00CD17A0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о - Москва, 2014. - 776 c.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15. Вандышев В. В. Уголовный процесс. Конспект лекций. СПб., 2003.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CD17A0">
        <w:rPr>
          <w:rFonts w:ascii="Times New Roman" w:hAnsi="Times New Roman"/>
          <w:sz w:val="28"/>
          <w:szCs w:val="28"/>
        </w:rPr>
        <w:t>Божьев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В.П. ,Уголовный процесс, «Высшее образование», М. - 2006.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17. Смирнов А.В., </w:t>
      </w:r>
      <w:proofErr w:type="spellStart"/>
      <w:r w:rsidRPr="00CD17A0">
        <w:rPr>
          <w:rFonts w:ascii="Times New Roman" w:hAnsi="Times New Roman"/>
          <w:sz w:val="28"/>
          <w:szCs w:val="28"/>
        </w:rPr>
        <w:t>К.Б.Калиновский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. Уголовный процесс, М.: КНОРУС -2008.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18. Лазарева В.А., «Доказывание в уголовном процессе - учебно-практическое </w:t>
      </w:r>
      <w:proofErr w:type="spellStart"/>
      <w:r w:rsidRPr="00CD17A0">
        <w:rPr>
          <w:rFonts w:ascii="Times New Roman" w:hAnsi="Times New Roman"/>
          <w:sz w:val="28"/>
          <w:szCs w:val="28"/>
        </w:rPr>
        <w:t>пособие»</w:t>
      </w:r>
      <w:proofErr w:type="gramStart"/>
      <w:r w:rsidRPr="00CD17A0">
        <w:rPr>
          <w:rFonts w:ascii="Times New Roman" w:hAnsi="Times New Roman"/>
          <w:sz w:val="28"/>
          <w:szCs w:val="28"/>
        </w:rPr>
        <w:t>,М</w:t>
      </w:r>
      <w:proofErr w:type="spellEnd"/>
      <w:proofErr w:type="gramEnd"/>
      <w:r w:rsidRPr="00CD17A0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CD17A0">
        <w:rPr>
          <w:rFonts w:ascii="Times New Roman" w:hAnsi="Times New Roman"/>
          <w:sz w:val="28"/>
          <w:szCs w:val="28"/>
        </w:rPr>
        <w:t>Юрайт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,- 2010.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19. Копылова О.П. К659 Уголовный процесс. Общая часть уголовного процесса и досудебные стадии : учеб</w:t>
      </w:r>
      <w:proofErr w:type="gramStart"/>
      <w:r w:rsidRPr="00CD17A0">
        <w:rPr>
          <w:rFonts w:ascii="Times New Roman" w:hAnsi="Times New Roman"/>
          <w:sz w:val="28"/>
          <w:szCs w:val="28"/>
        </w:rPr>
        <w:t>.-</w:t>
      </w:r>
      <w:proofErr w:type="gramEnd"/>
      <w:r w:rsidRPr="00CD17A0">
        <w:rPr>
          <w:rFonts w:ascii="Times New Roman" w:hAnsi="Times New Roman"/>
          <w:sz w:val="28"/>
          <w:szCs w:val="28"/>
        </w:rPr>
        <w:t>метод. пособие / О.П. Копылова. - Тамбов</w:t>
      </w:r>
      <w:proofErr w:type="gramStart"/>
      <w:r w:rsidRPr="00CD17A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CD17A0">
        <w:rPr>
          <w:rFonts w:ascii="Times New Roman" w:hAnsi="Times New Roman"/>
          <w:sz w:val="28"/>
          <w:szCs w:val="28"/>
        </w:rPr>
        <w:t>Тамб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. гос. </w:t>
      </w:r>
      <w:proofErr w:type="spellStart"/>
      <w:r w:rsidRPr="00CD17A0">
        <w:rPr>
          <w:rFonts w:ascii="Times New Roman" w:hAnsi="Times New Roman"/>
          <w:sz w:val="28"/>
          <w:szCs w:val="28"/>
        </w:rPr>
        <w:t>техн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. ун-та, 2007. - 128 с. – 200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>20. Громов Н.А. Доказательства, их виды и доказывание в уголовном процессе: Учебно-практическое пособие/Н.А. Громов, С.А. Зайцева, А.Н. Гущин. - М.: Приор-</w:t>
      </w:r>
      <w:proofErr w:type="spellStart"/>
      <w:r w:rsidRPr="00CD17A0">
        <w:rPr>
          <w:rFonts w:ascii="Times New Roman" w:hAnsi="Times New Roman"/>
          <w:sz w:val="28"/>
          <w:szCs w:val="28"/>
        </w:rPr>
        <w:t>издат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, 2006. - 80с.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CD17A0">
        <w:rPr>
          <w:rFonts w:ascii="Times New Roman" w:hAnsi="Times New Roman"/>
          <w:sz w:val="28"/>
          <w:szCs w:val="28"/>
        </w:rPr>
        <w:t>Зинатулин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З.З. Уголовно-процессуальное доказывание. - Ижевск, 1993. </w:t>
      </w:r>
    </w:p>
    <w:p w:rsidR="00CC49E6" w:rsidRPr="00CD17A0" w:rsidRDefault="00CC49E6" w:rsidP="00BA3AF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7A0">
        <w:rPr>
          <w:rFonts w:ascii="Times New Roman" w:hAnsi="Times New Roman"/>
          <w:sz w:val="28"/>
          <w:szCs w:val="28"/>
        </w:rPr>
        <w:t xml:space="preserve">22. Актуальные вопросы производства по УПК Российской Федерации: Научно-практическое пособие / </w:t>
      </w:r>
      <w:proofErr w:type="spellStart"/>
      <w:r w:rsidRPr="00CD17A0">
        <w:rPr>
          <w:rFonts w:ascii="Times New Roman" w:hAnsi="Times New Roman"/>
          <w:sz w:val="28"/>
          <w:szCs w:val="28"/>
        </w:rPr>
        <w:t>Коломеец</w:t>
      </w:r>
      <w:proofErr w:type="spellEnd"/>
      <w:r w:rsidRPr="00CD17A0">
        <w:rPr>
          <w:rFonts w:ascii="Times New Roman" w:hAnsi="Times New Roman"/>
          <w:sz w:val="28"/>
          <w:szCs w:val="28"/>
        </w:rPr>
        <w:t xml:space="preserve"> В.К.. - Екатеринбург; Изд-во Урал</w:t>
      </w:r>
      <w:proofErr w:type="gramStart"/>
      <w:r w:rsidRPr="00CD17A0">
        <w:rPr>
          <w:rFonts w:ascii="Times New Roman" w:hAnsi="Times New Roman"/>
          <w:sz w:val="28"/>
          <w:szCs w:val="28"/>
        </w:rPr>
        <w:t>.</w:t>
      </w:r>
      <w:proofErr w:type="gramEnd"/>
      <w:r w:rsidRPr="00CD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D17A0">
        <w:rPr>
          <w:rFonts w:ascii="Times New Roman" w:hAnsi="Times New Roman"/>
          <w:sz w:val="28"/>
          <w:szCs w:val="28"/>
        </w:rPr>
        <w:t>ю</w:t>
      </w:r>
      <w:proofErr w:type="gramEnd"/>
      <w:r w:rsidRPr="00CD17A0">
        <w:rPr>
          <w:rFonts w:ascii="Times New Roman" w:hAnsi="Times New Roman"/>
          <w:sz w:val="28"/>
          <w:szCs w:val="28"/>
        </w:rPr>
        <w:t>рид</w:t>
      </w:r>
      <w:proofErr w:type="spellEnd"/>
      <w:r w:rsidRPr="00CD17A0">
        <w:rPr>
          <w:rFonts w:ascii="Times New Roman" w:hAnsi="Times New Roman"/>
          <w:sz w:val="28"/>
          <w:szCs w:val="28"/>
        </w:rPr>
        <w:t>. ин-та МВД России, 2009. - 169 с.</w:t>
      </w:r>
    </w:p>
    <w:p w:rsidR="00CC49E6" w:rsidRPr="00CA6F94" w:rsidRDefault="00CC49E6" w:rsidP="00CA6F94">
      <w:pPr>
        <w:pStyle w:val="a3"/>
        <w:spacing w:before="360" w:after="360" w:line="240" w:lineRule="auto"/>
        <w:ind w:right="-568"/>
        <w:jc w:val="both"/>
        <w:rPr>
          <w:rFonts w:ascii="Times New Roman" w:hAnsi="Times New Roman"/>
          <w:sz w:val="24"/>
          <w:szCs w:val="24"/>
        </w:rPr>
      </w:pPr>
    </w:p>
    <w:sectPr w:rsidR="00CC49E6" w:rsidRPr="00CA6F94" w:rsidSect="00EC4F47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90" w:rsidRDefault="00656E90">
      <w:r>
        <w:separator/>
      </w:r>
    </w:p>
  </w:endnote>
  <w:endnote w:type="continuationSeparator" w:id="0">
    <w:p w:rsidR="00656E90" w:rsidRDefault="0065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90" w:rsidRDefault="00656E90">
      <w:r>
        <w:separator/>
      </w:r>
    </w:p>
  </w:footnote>
  <w:footnote w:type="continuationSeparator" w:id="0">
    <w:p w:rsidR="00656E90" w:rsidRDefault="0065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E6" w:rsidRDefault="00CC49E6" w:rsidP="008F50D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49E6" w:rsidRDefault="00CC49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E6" w:rsidRDefault="00CC49E6" w:rsidP="008F50D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0729">
      <w:rPr>
        <w:rStyle w:val="a8"/>
        <w:noProof/>
      </w:rPr>
      <w:t>14</w:t>
    </w:r>
    <w:r>
      <w:rPr>
        <w:rStyle w:val="a8"/>
      </w:rPr>
      <w:fldChar w:fldCharType="end"/>
    </w:r>
  </w:p>
  <w:p w:rsidR="00CC49E6" w:rsidRDefault="00CC49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1FC"/>
    <w:multiLevelType w:val="hybridMultilevel"/>
    <w:tmpl w:val="0E8ED5F0"/>
    <w:lvl w:ilvl="0" w:tplc="753052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9F0D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A3597"/>
    <w:multiLevelType w:val="hybridMultilevel"/>
    <w:tmpl w:val="BB4A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C078D6"/>
    <w:multiLevelType w:val="multilevel"/>
    <w:tmpl w:val="011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AE6F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E54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EC9"/>
    <w:rsid w:val="0007386E"/>
    <w:rsid w:val="00133395"/>
    <w:rsid w:val="00162B92"/>
    <w:rsid w:val="001B03DB"/>
    <w:rsid w:val="001C482D"/>
    <w:rsid w:val="00307D32"/>
    <w:rsid w:val="00334010"/>
    <w:rsid w:val="0035529C"/>
    <w:rsid w:val="00394B2E"/>
    <w:rsid w:val="004D7A21"/>
    <w:rsid w:val="004F0729"/>
    <w:rsid w:val="005019C3"/>
    <w:rsid w:val="00537EFB"/>
    <w:rsid w:val="00580EC9"/>
    <w:rsid w:val="00607B5E"/>
    <w:rsid w:val="00656E90"/>
    <w:rsid w:val="00675FEA"/>
    <w:rsid w:val="00701802"/>
    <w:rsid w:val="00776156"/>
    <w:rsid w:val="00804C6B"/>
    <w:rsid w:val="00816698"/>
    <w:rsid w:val="008437E4"/>
    <w:rsid w:val="008F50D2"/>
    <w:rsid w:val="00910BA4"/>
    <w:rsid w:val="00B379D4"/>
    <w:rsid w:val="00BA3AFF"/>
    <w:rsid w:val="00BA5062"/>
    <w:rsid w:val="00BB2CA6"/>
    <w:rsid w:val="00BE6348"/>
    <w:rsid w:val="00C20A48"/>
    <w:rsid w:val="00CA6F94"/>
    <w:rsid w:val="00CC49E6"/>
    <w:rsid w:val="00CD17A0"/>
    <w:rsid w:val="00D01766"/>
    <w:rsid w:val="00D25076"/>
    <w:rsid w:val="00D820E6"/>
    <w:rsid w:val="00DD2E81"/>
    <w:rsid w:val="00DE6619"/>
    <w:rsid w:val="00E55329"/>
    <w:rsid w:val="00EA463E"/>
    <w:rsid w:val="00EC4F47"/>
    <w:rsid w:val="00E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4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62B92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2B92"/>
    <w:rPr>
      <w:rFonts w:ascii="Calibri Light" w:hAnsi="Calibri Light" w:cs="Times New Roman"/>
      <w:color w:val="2F5496"/>
      <w:sz w:val="32"/>
      <w:szCs w:val="32"/>
      <w:lang w:val="ru-RU" w:eastAsia="ru-RU" w:bidi="ar-SA"/>
    </w:rPr>
  </w:style>
  <w:style w:type="paragraph" w:styleId="a3">
    <w:name w:val="List Paragraph"/>
    <w:basedOn w:val="a"/>
    <w:uiPriority w:val="99"/>
    <w:qFormat/>
    <w:rsid w:val="00816698"/>
    <w:pPr>
      <w:ind w:left="720"/>
      <w:contextualSpacing/>
    </w:pPr>
  </w:style>
  <w:style w:type="character" w:styleId="a4">
    <w:name w:val="Hyperlink"/>
    <w:uiPriority w:val="99"/>
    <w:semiHidden/>
    <w:rsid w:val="00162B9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162B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162B9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162B92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162B9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162B92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a6">
    <w:name w:val="header"/>
    <w:basedOn w:val="a"/>
    <w:link w:val="a7"/>
    <w:uiPriority w:val="99"/>
    <w:rsid w:val="00162B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14BC8"/>
    <w:rPr>
      <w:lang w:eastAsia="en-US"/>
    </w:rPr>
  </w:style>
  <w:style w:type="character" w:styleId="a8">
    <w:name w:val="page number"/>
    <w:uiPriority w:val="99"/>
    <w:rsid w:val="00162B9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019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019C3"/>
    <w:rPr>
      <w:sz w:val="22"/>
      <w:szCs w:val="22"/>
      <w:lang w:eastAsia="en-US"/>
    </w:rPr>
  </w:style>
  <w:style w:type="paragraph" w:customStyle="1" w:styleId="consplusnormal">
    <w:name w:val="consplusnormal"/>
    <w:basedOn w:val="a"/>
    <w:rsid w:val="0060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67A6931B96AFC45E6AA5ED259B7D54ECDB9B8F6264335E4D36752188723F829C17D80CF8A490C6x1J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2965-28D3-4F36-9098-45E29670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23</Pages>
  <Words>5619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Николай Коркин</dc:creator>
  <cp:keywords/>
  <dc:description/>
  <cp:lastModifiedBy>Восход3</cp:lastModifiedBy>
  <cp:revision>9</cp:revision>
  <dcterms:created xsi:type="dcterms:W3CDTF">2018-12-17T22:11:00Z</dcterms:created>
  <dcterms:modified xsi:type="dcterms:W3CDTF">2018-12-19T21:55:00Z</dcterms:modified>
</cp:coreProperties>
</file>